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BB2" w:rsidRDefault="00D41BB2" w:rsidP="00656AC8"/>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4"/>
          <w:szCs w:val="24"/>
          <w:shd w:val="clear" w:color="auto" w:fill="FFFFFF"/>
        </w:rPr>
      </w:pPr>
      <w:r w:rsidRPr="00A646BA">
        <w:rPr>
          <w:b/>
          <w:bCs/>
          <w:sz w:val="24"/>
          <w:szCs w:val="24"/>
          <w:shd w:val="clear" w:color="auto" w:fill="FFFFFF"/>
        </w:rPr>
        <w:t xml:space="preserve">Einverständniserklärung </w:t>
      </w:r>
      <w:r w:rsidR="00C11ADB">
        <w:rPr>
          <w:b/>
          <w:bCs/>
          <w:sz w:val="24"/>
          <w:szCs w:val="24"/>
          <w:shd w:val="clear" w:color="auto" w:fill="FFFFFF"/>
        </w:rPr>
        <w:t>für</w:t>
      </w:r>
      <w:bookmarkStart w:id="0" w:name="_GoBack"/>
      <w:bookmarkEnd w:id="0"/>
      <w:r w:rsidRPr="00A646BA">
        <w:rPr>
          <w:b/>
          <w:bCs/>
          <w:sz w:val="24"/>
          <w:szCs w:val="24"/>
          <w:shd w:val="clear" w:color="auto" w:fill="FFFFFF"/>
        </w:rPr>
        <w:t xml:space="preserve"> Foto- und/oder Filmaufnahmen</w:t>
      </w:r>
    </w:p>
    <w:p w:rsidR="00A646BA" w:rsidRPr="00A646BA" w:rsidRDefault="00A646BA"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b/>
          <w:bCs/>
          <w:sz w:val="24"/>
          <w:szCs w:val="24"/>
          <w:shd w:val="clear" w:color="auto" w:fill="FFFFFF"/>
        </w:rPr>
      </w:pP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erkläre mich damit einverstanden, dass im Rahmen der </w:t>
      </w:r>
      <w:r w:rsidRPr="00A3773B">
        <w:rPr>
          <w:i/>
          <w:iCs/>
          <w:highlight w:val="yellow"/>
          <w:shd w:val="clear" w:color="auto" w:fill="FFFFFF"/>
        </w:rPr>
        <w:t xml:space="preserve">Aktion/Freizeit/Veranstaltung etc. des/der </w:t>
      </w:r>
      <w:r w:rsidR="00A646BA" w:rsidRPr="00A3773B">
        <w:rPr>
          <w:i/>
          <w:iCs/>
          <w:highlight w:val="yellow"/>
          <w:shd w:val="clear" w:color="auto" w:fill="FFFFFF"/>
        </w:rPr>
        <w:t>Veranstalterin</w:t>
      </w:r>
      <w:r>
        <w:rPr>
          <w:i/>
          <w:iCs/>
          <w:shd w:val="clear" w:color="auto" w:fill="FFFFFF"/>
        </w:rPr>
        <w:t xml:space="preserve"> </w:t>
      </w:r>
      <w:r>
        <w:rPr>
          <w:shd w:val="clear" w:color="auto" w:fill="FFFFFF"/>
        </w:rPr>
        <w:t>Bilder und</w:t>
      </w:r>
      <w:r w:rsidR="00A646BA">
        <w:rPr>
          <w:shd w:val="clear" w:color="auto" w:fill="FFFFFF"/>
        </w:rPr>
        <w:t>/oder Videos von meinem Kind (</w:t>
      </w:r>
      <w:r w:rsidR="00A646BA" w:rsidRPr="00A646BA">
        <w:rPr>
          <w:i/>
          <w:highlight w:val="yellow"/>
          <w:shd w:val="clear" w:color="auto" w:fill="FFFFFF"/>
        </w:rPr>
        <w:t>Vorname, Name,)</w:t>
      </w:r>
      <w:r w:rsidR="00A646BA">
        <w:rPr>
          <w:shd w:val="clear" w:color="auto" w:fill="FFFFFF"/>
        </w:rPr>
        <w:t xml:space="preserve"> gemacht</w:t>
      </w:r>
      <w:r>
        <w:rPr>
          <w:shd w:val="clear" w:color="auto" w:fill="FFFFFF"/>
        </w:rPr>
        <w:t xml:space="preserve"> werden und zur Veröffentlichung</w:t>
      </w:r>
      <w:r w:rsidR="00E24C8E">
        <w:rPr>
          <w:shd w:val="clear" w:color="auto" w:fill="FFFFFF"/>
        </w:rPr>
        <w:t xml:space="preserve"> (bitte ankreuzen)</w:t>
      </w:r>
    </w:p>
    <w:p w:rsidR="00A3773B" w:rsidRDefault="00A3773B" w:rsidP="00A646BA">
      <w:pPr>
        <w:pStyle w:val="Listenabsatz"/>
      </w:pPr>
      <w:r w:rsidRPr="00A3773B">
        <w:rPr>
          <w:shd w:val="clear" w:color="auto" w:fill="FFFFFF"/>
        </w:rPr>
        <w:t xml:space="preserve">auf der Homepage </w:t>
      </w:r>
      <w:r w:rsidRPr="00A646BA">
        <w:rPr>
          <w:highlight w:val="yellow"/>
          <w:shd w:val="clear" w:color="auto" w:fill="FFFFFF"/>
        </w:rPr>
        <w:t>des/</w:t>
      </w:r>
      <w:r w:rsidR="00A646BA" w:rsidRPr="00A646BA">
        <w:rPr>
          <w:highlight w:val="yellow"/>
          <w:shd w:val="clear" w:color="auto" w:fill="FFFFFF"/>
        </w:rPr>
        <w:t>der Veranstalterin</w:t>
      </w:r>
      <w:r w:rsidRPr="00A646BA">
        <w:rPr>
          <w:highlight w:val="yellow"/>
          <w:shd w:val="clear" w:color="auto" w:fill="FFFFFF"/>
        </w:rPr>
        <w:t xml:space="preserve"> </w:t>
      </w:r>
      <w:r w:rsidRPr="00A646BA">
        <w:rPr>
          <w:i/>
          <w:iCs/>
          <w:highlight w:val="yellow"/>
          <w:shd w:val="clear" w:color="auto" w:fill="FFFFFF"/>
        </w:rPr>
        <w:t>(Benennung der URL)</w:t>
      </w:r>
    </w:p>
    <w:p w:rsidR="00A3773B" w:rsidRDefault="00A3773B" w:rsidP="00A646BA">
      <w:pPr>
        <w:pStyle w:val="Listenabsatz"/>
      </w:pPr>
      <w:r w:rsidRPr="00A3773B">
        <w:rPr>
          <w:shd w:val="clear" w:color="auto" w:fill="FFFFFF"/>
        </w:rPr>
        <w:t xml:space="preserve">in (Print-)Publikationen </w:t>
      </w:r>
      <w:r w:rsidRPr="00A646BA">
        <w:rPr>
          <w:highlight w:val="yellow"/>
          <w:shd w:val="clear" w:color="auto" w:fill="FFFFFF"/>
        </w:rPr>
        <w:t>des/</w:t>
      </w:r>
      <w:r w:rsidR="00A646BA" w:rsidRPr="00A646BA">
        <w:rPr>
          <w:highlight w:val="yellow"/>
          <w:shd w:val="clear" w:color="auto" w:fill="FFFFFF"/>
        </w:rPr>
        <w:t>der Veranstalterin</w:t>
      </w:r>
    </w:p>
    <w:p w:rsidR="00A3773B" w:rsidRDefault="00A3773B" w:rsidP="00A646BA">
      <w:pPr>
        <w:pStyle w:val="Listenabsatz"/>
      </w:pPr>
      <w:r w:rsidRPr="00A646BA">
        <w:rPr>
          <w:shd w:val="clear" w:color="auto" w:fill="FFFFFF"/>
        </w:rPr>
        <w:t xml:space="preserve">auf der Facebook-Seite </w:t>
      </w:r>
      <w:r w:rsidRPr="00A646BA">
        <w:rPr>
          <w:highlight w:val="yellow"/>
          <w:shd w:val="clear" w:color="auto" w:fill="FFFFFF"/>
        </w:rPr>
        <w:t>des/</w:t>
      </w:r>
      <w:r w:rsidR="00A646BA" w:rsidRPr="00A646BA">
        <w:rPr>
          <w:highlight w:val="yellow"/>
          <w:shd w:val="clear" w:color="auto" w:fill="FFFFFF"/>
        </w:rPr>
        <w:t>der Veranstalterin</w:t>
      </w:r>
    </w:p>
    <w:p w:rsidR="00A3773B" w:rsidRDefault="00A646BA" w:rsidP="00A646BA">
      <w:pPr>
        <w:pStyle w:val="Listenabsatz"/>
      </w:pPr>
      <w:r>
        <w:t>in der Wanderausstellung (an verschiedenen noch nicht definierten Orten, aber nicht außerhalb Deutschlands) im Zeitraum vom…bis….mit den Bildern/Videos vom Tag der offenen Tür vom….</w:t>
      </w:r>
    </w:p>
    <w:p w:rsidR="00A646BA" w:rsidRDefault="00A646BA" w:rsidP="00A646BA">
      <w:pPr>
        <w:pStyle w:val="Listenabsatz"/>
      </w:pPr>
      <w:r>
        <w:t>…..</w:t>
      </w:r>
    </w:p>
    <w:p w:rsidR="00A646BA" w:rsidRDefault="00A646BA" w:rsidP="00A646BA">
      <w:pPr>
        <w:ind w:left="360"/>
      </w:pP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verwendet und zu diesem Zwecke auch abgespeichert werden dürfen. Die Fotos und/oder Videos dienen ausschließlich der Öffentlichkeits- und/ oder Elternarbeit des/der </w:t>
      </w:r>
      <w:r w:rsidR="00A646BA" w:rsidRPr="00A646BA">
        <w:rPr>
          <w:highlight w:val="yellow"/>
          <w:shd w:val="clear" w:color="auto" w:fill="FFFFFF"/>
        </w:rPr>
        <w:t>Veranstalterin</w:t>
      </w:r>
      <w:r w:rsidRPr="00A646BA">
        <w:rPr>
          <w:highlight w:val="yellow"/>
          <w:shd w:val="clear" w:color="auto" w:fill="FFFFFF"/>
        </w:rPr>
        <w:t>.</w:t>
      </w: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Diese </w:t>
      </w:r>
      <w:r w:rsidR="00A646BA">
        <w:rPr>
          <w:shd w:val="clear" w:color="auto" w:fill="FFFFFF"/>
        </w:rPr>
        <w:t>Einverständniserklärung</w:t>
      </w:r>
      <w:r>
        <w:rPr>
          <w:shd w:val="clear" w:color="auto" w:fill="FFFFFF"/>
        </w:rPr>
        <w:t xml:space="preserve"> ist freiwillig und kann </w:t>
      </w:r>
      <w:r w:rsidR="00A646BA">
        <w:rPr>
          <w:shd w:val="clear" w:color="auto" w:fill="FFFFFF"/>
        </w:rPr>
        <w:t>gegenüber</w:t>
      </w:r>
      <w:r>
        <w:rPr>
          <w:shd w:val="clear" w:color="auto" w:fill="FFFFFF"/>
        </w:rPr>
        <w:t xml:space="preserve"> dem/der </w:t>
      </w:r>
      <w:r w:rsidR="00A646BA" w:rsidRPr="00A3773B">
        <w:rPr>
          <w:highlight w:val="yellow"/>
          <w:shd w:val="clear" w:color="auto" w:fill="FFFFFF"/>
        </w:rPr>
        <w:t>Veranstalterin</w:t>
      </w:r>
      <w:r>
        <w:rPr>
          <w:shd w:val="clear" w:color="auto" w:fill="FFFFFF"/>
        </w:rPr>
        <w:t xml:space="preserve"> jederzeit mit Wirkung </w:t>
      </w:r>
      <w:r w:rsidR="00A646BA">
        <w:rPr>
          <w:shd w:val="clear" w:color="auto" w:fill="FFFFFF"/>
        </w:rPr>
        <w:t>für</w:t>
      </w:r>
      <w:r>
        <w:rPr>
          <w:shd w:val="clear" w:color="auto" w:fill="FFFFFF"/>
        </w:rPr>
        <w:t xml:space="preserve"> die Zukunft widerrufen werden. Sind die Aufnahmen im Internet </w:t>
      </w:r>
      <w:r w:rsidR="00A646BA">
        <w:rPr>
          <w:shd w:val="clear" w:color="auto" w:fill="FFFFFF"/>
        </w:rPr>
        <w:t>verfügbar</w:t>
      </w:r>
      <w:r>
        <w:rPr>
          <w:shd w:val="clear" w:color="auto" w:fill="FFFFFF"/>
        </w:rPr>
        <w:t>, erfolgt die Entfernung, soweit dies dem/der Veranstalter/-in möglich ist.</w:t>
      </w:r>
    </w:p>
    <w:p w:rsidR="00A3773B" w:rsidRDefault="00BA33D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r>
        <w:rPr>
          <w:shd w:val="clear" w:color="auto" w:fill="FFFFFF"/>
        </w:rPr>
        <w:t xml:space="preserve">Die Datenschutzinformation nach Artikel 13 DS-GVO habe ich erhalten. </w:t>
      </w: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jc w:val="both"/>
        <w:rPr>
          <w:shd w:val="clear" w:color="auto" w:fill="FFFFFF"/>
        </w:rPr>
      </w:pP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Ort/Datum:</w:t>
      </w:r>
    </w:p>
    <w:p w:rsidR="00A3773B" w:rsidRDefault="00A3773B" w:rsidP="00A3773B">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p>
    <w:p w:rsidR="00A3773B" w:rsidRDefault="00A646BA"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 xml:space="preserve">Unterschrift der/der Personensorgeberechtigten: </w:t>
      </w:r>
    </w:p>
    <w:p w:rsidR="00A3773B" w:rsidRDefault="00A3773B" w:rsidP="00A3773B">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p>
    <w:p w:rsidR="00A3773B" w:rsidRDefault="00A3773B" w:rsidP="00A3773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00" w:line="276" w:lineRule="auto"/>
        <w:rPr>
          <w:shd w:val="clear" w:color="auto" w:fill="FFFFFF"/>
        </w:rPr>
      </w:pPr>
      <w:r>
        <w:rPr>
          <w:shd w:val="clear" w:color="auto" w:fill="FFFFFF"/>
        </w:rPr>
        <w:t xml:space="preserve">Unterschrift der/der Personensorgeberechtigten: </w:t>
      </w:r>
    </w:p>
    <w:p w:rsidR="00A3773B" w:rsidRDefault="00A3773B" w:rsidP="00A3773B">
      <w:pPr>
        <w:pBdr>
          <w:bottom w:val="single" w:sz="2"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line="240" w:lineRule="auto"/>
        <w:jc w:val="both"/>
        <w:rPr>
          <w:i/>
          <w:iCs/>
          <w:shd w:val="clear" w:color="auto" w:fill="FFFFFF"/>
        </w:rPr>
      </w:pPr>
    </w:p>
    <w:p w:rsidR="003C4ED9" w:rsidRDefault="003C4ED9" w:rsidP="00CD1406"/>
    <w:p w:rsidR="00B0103B" w:rsidRDefault="00B0103B" w:rsidP="00CD1406"/>
    <w:p w:rsidR="00B0103B" w:rsidRDefault="00B0103B" w:rsidP="00CD1406"/>
    <w:p w:rsidR="00B0103B" w:rsidRDefault="00B0103B" w:rsidP="00CD1406"/>
    <w:p w:rsidR="00B0103B" w:rsidRDefault="00B0103B" w:rsidP="00CD1406"/>
    <w:p w:rsidR="00B0103B" w:rsidRDefault="00B0103B" w:rsidP="00CD1406"/>
    <w:p w:rsidR="00B0103B" w:rsidRDefault="00B0103B" w:rsidP="00CD1406"/>
    <w:p w:rsidR="00B0103B" w:rsidRDefault="00B0103B" w:rsidP="00CD1406"/>
    <w:p w:rsidR="00B0103B" w:rsidRDefault="00B0103B" w:rsidP="00B0103B">
      <w:pPr>
        <w:pStyle w:val="berschrift1"/>
        <w:numPr>
          <w:ilvl w:val="0"/>
          <w:numId w:val="0"/>
        </w:numPr>
        <w:spacing w:after="0"/>
        <w:ind w:left="720" w:hanging="720"/>
        <w:jc w:val="both"/>
        <w:rPr>
          <w:sz w:val="36"/>
        </w:rPr>
      </w:pPr>
    </w:p>
    <w:p w:rsidR="00B0103B" w:rsidRPr="00B0103B" w:rsidRDefault="00B0103B" w:rsidP="00B0103B">
      <w:pPr>
        <w:rPr>
          <w:b/>
          <w:sz w:val="28"/>
          <w:szCs w:val="28"/>
        </w:rPr>
      </w:pPr>
      <w:r w:rsidRPr="00B0103B">
        <w:rPr>
          <w:b/>
          <w:sz w:val="28"/>
          <w:szCs w:val="28"/>
        </w:rPr>
        <w:t>Datenschutzinformation nach Artikel 13 DS-GVO</w:t>
      </w:r>
    </w:p>
    <w:p w:rsidR="00B0103B" w:rsidRPr="00C4055A" w:rsidRDefault="00B0103B" w:rsidP="00B0103B">
      <w:pPr>
        <w:jc w:val="both"/>
        <w:rPr>
          <w:sz w:val="18"/>
          <w:szCs w:val="1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02"/>
      </w:tblGrid>
      <w:tr w:rsidR="00B0103B" w:rsidTr="004779AE">
        <w:tc>
          <w:tcPr>
            <w:tcW w:w="4602" w:type="dxa"/>
          </w:tcPr>
          <w:p w:rsidR="00B0103B"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Bezeichnung der Verarbeitungstätigkeit</w:t>
            </w:r>
          </w:p>
          <w:p w:rsidR="00B0103B" w:rsidRPr="00A77F3A" w:rsidRDefault="00B0103B" w:rsidP="004779AE">
            <w:pPr>
              <w:jc w:val="both"/>
              <w:rPr>
                <w:b/>
                <w:bCs/>
              </w:rPr>
            </w:pPr>
            <w:r>
              <w:rPr>
                <w:bCs/>
              </w:rPr>
              <w:t xml:space="preserve">Datenverarbeitung von Bildern und/oder Videos im </w:t>
            </w:r>
            <w:r w:rsidRPr="00B0103B">
              <w:rPr>
                <w:bCs/>
                <w:highlight w:val="yellow"/>
              </w:rPr>
              <w:t xml:space="preserve">Kinderhaus </w:t>
            </w:r>
            <w:r>
              <w:rPr>
                <w:bCs/>
              </w:rPr>
              <w:t xml:space="preserve"> – </w:t>
            </w:r>
            <w:r w:rsidRPr="00B0103B">
              <w:rPr>
                <w:bCs/>
                <w:highlight w:val="yellow"/>
              </w:rPr>
              <w:t>hier kann man auch alle Kindertageseinrichtungen schreiben.</w:t>
            </w:r>
          </w:p>
          <w:p w:rsidR="00B0103B" w:rsidRPr="00A77F3A" w:rsidRDefault="00B0103B" w:rsidP="004779AE">
            <w:pPr>
              <w:jc w:val="both"/>
              <w:rPr>
                <w:bCs/>
              </w:rPr>
            </w:pPr>
          </w:p>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 xml:space="preserve">Verantwortlicher der Datenverarbeitung </w:t>
            </w:r>
          </w:p>
          <w:p w:rsidR="00B0103B" w:rsidRPr="00B0103B" w:rsidRDefault="00B0103B" w:rsidP="004779AE">
            <w:pPr>
              <w:autoSpaceDE w:val="0"/>
              <w:autoSpaceDN w:val="0"/>
              <w:adjustRightInd w:val="0"/>
              <w:jc w:val="both"/>
              <w:rPr>
                <w:sz w:val="18"/>
                <w:szCs w:val="18"/>
                <w:highlight w:val="yellow"/>
              </w:rPr>
            </w:pPr>
            <w:r w:rsidRPr="00B0103B">
              <w:rPr>
                <w:sz w:val="18"/>
                <w:szCs w:val="18"/>
                <w:highlight w:val="yellow"/>
              </w:rPr>
              <w:t>DRK</w:t>
            </w:r>
            <w:r w:rsidR="00195D2B">
              <w:rPr>
                <w:sz w:val="18"/>
                <w:szCs w:val="18"/>
                <w:highlight w:val="yellow"/>
              </w:rPr>
              <w:t>-Kreisverband/Ortsverband</w:t>
            </w:r>
          </w:p>
          <w:p w:rsidR="00B0103B" w:rsidRPr="00B0103B" w:rsidRDefault="00B0103B" w:rsidP="004779AE">
            <w:pPr>
              <w:autoSpaceDE w:val="0"/>
              <w:autoSpaceDN w:val="0"/>
              <w:adjustRightInd w:val="0"/>
              <w:jc w:val="both"/>
              <w:rPr>
                <w:sz w:val="18"/>
                <w:szCs w:val="18"/>
                <w:highlight w:val="yellow"/>
              </w:rPr>
            </w:pPr>
            <w:r>
              <w:rPr>
                <w:sz w:val="18"/>
                <w:szCs w:val="18"/>
                <w:highlight w:val="yellow"/>
              </w:rPr>
              <w:t>Adresse</w:t>
            </w:r>
          </w:p>
          <w:p w:rsidR="00B0103B" w:rsidRPr="00B0103B" w:rsidRDefault="00B0103B" w:rsidP="004779AE">
            <w:pPr>
              <w:autoSpaceDE w:val="0"/>
              <w:autoSpaceDN w:val="0"/>
              <w:adjustRightInd w:val="0"/>
              <w:jc w:val="both"/>
              <w:rPr>
                <w:sz w:val="18"/>
                <w:szCs w:val="18"/>
                <w:highlight w:val="yellow"/>
              </w:rPr>
            </w:pPr>
            <w:r>
              <w:rPr>
                <w:sz w:val="18"/>
                <w:szCs w:val="18"/>
                <w:highlight w:val="yellow"/>
              </w:rPr>
              <w:t>Telefon</w:t>
            </w:r>
          </w:p>
          <w:p w:rsidR="00B0103B" w:rsidRDefault="00B0103B" w:rsidP="004779AE">
            <w:pPr>
              <w:autoSpaceDE w:val="0"/>
              <w:autoSpaceDN w:val="0"/>
              <w:adjustRightInd w:val="0"/>
              <w:jc w:val="both"/>
              <w:rPr>
                <w:sz w:val="18"/>
                <w:szCs w:val="18"/>
              </w:rPr>
            </w:pPr>
            <w:r w:rsidRPr="00B0103B">
              <w:rPr>
                <w:sz w:val="18"/>
                <w:szCs w:val="18"/>
                <w:highlight w:val="yellow"/>
              </w:rPr>
              <w:t xml:space="preserve">E-Mail: </w:t>
            </w:r>
            <w:r>
              <w:rPr>
                <w:sz w:val="18"/>
                <w:szCs w:val="18"/>
                <w:highlight w:val="yellow"/>
              </w:rPr>
              <w:t>i</w:t>
            </w:r>
          </w:p>
          <w:p w:rsidR="00B0103B" w:rsidRDefault="00B0103B" w:rsidP="004779AE">
            <w:pPr>
              <w:autoSpaceDE w:val="0"/>
              <w:autoSpaceDN w:val="0"/>
              <w:adjustRightInd w:val="0"/>
              <w:jc w:val="both"/>
              <w:rPr>
                <w:sz w:val="18"/>
                <w:szCs w:val="18"/>
              </w:rPr>
            </w:pPr>
            <w:r>
              <w:rPr>
                <w:sz w:val="19"/>
                <w:szCs w:val="19"/>
              </w:rPr>
              <w:t>Unsere Datenschutzbeauftragte erreichen Sie per Post unter der o.g. Adresse mit dem Zusatz -</w:t>
            </w:r>
            <w:r>
              <w:rPr>
                <w:i/>
                <w:sz w:val="19"/>
                <w:szCs w:val="19"/>
              </w:rPr>
              <w:t>Datenschutz</w:t>
            </w:r>
            <w:r>
              <w:rPr>
                <w:sz w:val="19"/>
                <w:szCs w:val="19"/>
              </w:rPr>
              <w:t xml:space="preserve">- oder per Mail: </w:t>
            </w:r>
            <w:hyperlink r:id="rId8" w:history="1">
              <w:r>
                <w:rPr>
                  <w:rStyle w:val="Hyperlink"/>
                  <w:sz w:val="18"/>
                  <w:szCs w:val="18"/>
                </w:rPr>
                <w:t>datenschutz@drk-bw.de</w:t>
              </w:r>
            </w:hyperlink>
            <w:r>
              <w:rPr>
                <w:sz w:val="18"/>
                <w:szCs w:val="18"/>
              </w:rPr>
              <w:t xml:space="preserve">. </w:t>
            </w:r>
          </w:p>
          <w:p w:rsidR="00B0103B" w:rsidRPr="00A77F3A" w:rsidRDefault="00B0103B" w:rsidP="004779AE">
            <w:pPr>
              <w:jc w:val="both"/>
            </w:pPr>
          </w:p>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Zwecke und Rechtsgrundlagen</w:t>
            </w:r>
          </w:p>
          <w:p w:rsidR="00B0103B" w:rsidRPr="00C04052" w:rsidRDefault="00B0103B" w:rsidP="004779AE">
            <w:pPr>
              <w:jc w:val="both"/>
            </w:pPr>
            <w:r w:rsidRPr="00C04052">
              <w:t xml:space="preserve">Die Fotos </w:t>
            </w:r>
            <w:r>
              <w:t>und/</w:t>
            </w:r>
            <w:r w:rsidRPr="00C04052">
              <w:t xml:space="preserve">oder </w:t>
            </w:r>
            <w:r w:rsidR="004F7AD5" w:rsidRPr="00C04052">
              <w:t>Videos</w:t>
            </w:r>
            <w:r w:rsidR="004F7AD5">
              <w:t xml:space="preserve"> </w:t>
            </w:r>
            <w:r w:rsidR="004F7AD5" w:rsidRPr="00C04052">
              <w:t>dienen</w:t>
            </w:r>
            <w:r w:rsidRPr="00C04052">
              <w:t xml:space="preserve"> ausschließl</w:t>
            </w:r>
            <w:r>
              <w:t>ich der Öffentlichkeitsarbeit und Elternarbeit.</w:t>
            </w:r>
          </w:p>
          <w:p w:rsidR="00B0103B" w:rsidRPr="008F281D" w:rsidRDefault="00B0103B" w:rsidP="004779AE">
            <w:pPr>
              <w:jc w:val="both"/>
              <w:rPr>
                <w:color w:val="FF0000"/>
              </w:rPr>
            </w:pPr>
          </w:p>
          <w:p w:rsidR="00B0103B" w:rsidRPr="00C04052" w:rsidRDefault="00B0103B" w:rsidP="004779AE">
            <w:pPr>
              <w:jc w:val="both"/>
            </w:pPr>
            <w:bookmarkStart w:id="1" w:name="_Hlk531266145"/>
            <w:r w:rsidRPr="00C04052">
              <w:t xml:space="preserve">Die Rechtsgrundlage </w:t>
            </w:r>
            <w:r>
              <w:t>für die</w:t>
            </w:r>
            <w:r w:rsidRPr="00C04052">
              <w:t xml:space="preserve"> Verarbeitung von Fotos und/oder Videos erfolgt aufgrund ausdrücklicher Einwilligung des/der Betroffenen</w:t>
            </w:r>
            <w:r>
              <w:t xml:space="preserve"> bzw. Sorgeberechtigten</w:t>
            </w:r>
            <w:r w:rsidRPr="00C04052">
              <w:t xml:space="preserve">, mithin gemäß Art. 6 Abs. 1 Buchstabe </w:t>
            </w:r>
            <w:r>
              <w:t xml:space="preserve">lit. </w:t>
            </w:r>
            <w:r w:rsidRPr="00C04052">
              <w:t>a DSGVO. Die Veröffentlichung ausgewählter Bilddateien</w:t>
            </w:r>
            <w:r>
              <w:t>/Videos</w:t>
            </w:r>
            <w:r w:rsidRPr="00C04052">
              <w:t xml:space="preserve"> in </w:t>
            </w:r>
            <w:r w:rsidRPr="00B0103B">
              <w:rPr>
                <w:highlight w:val="yellow"/>
              </w:rPr>
              <w:t>(Print)Publikationen sowie auf deren Homepage /Facebookseite/ Instagramseite o.ä.</w:t>
            </w:r>
            <w:r>
              <w:t xml:space="preserve"> </w:t>
            </w:r>
            <w:r w:rsidRPr="00C04052">
              <w:t xml:space="preserve">ist für die Öffentlichkeitsarbeit </w:t>
            </w:r>
            <w:r>
              <w:t>und die Elternarbeit</w:t>
            </w:r>
            <w:r w:rsidRPr="00C04052">
              <w:t xml:space="preserve"> erforderlich und dient damit der Wahrnehmung berechtigter Interessen der Beteiligten, Art. 6 Abs. 1 Buchstabe</w:t>
            </w:r>
            <w:r>
              <w:t xml:space="preserve"> lit.</w:t>
            </w:r>
            <w:r w:rsidRPr="00C04052">
              <w:t xml:space="preserve"> f DSGVO.</w:t>
            </w:r>
          </w:p>
          <w:bookmarkEnd w:id="1"/>
          <w:p w:rsidR="00B0103B" w:rsidRPr="00A77F3A" w:rsidRDefault="00B0103B" w:rsidP="004779AE">
            <w:pPr>
              <w:jc w:val="both"/>
            </w:pPr>
          </w:p>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Empfänger oder Kategorien von Empfängern der personenbezogenen Daten</w:t>
            </w:r>
          </w:p>
          <w:p w:rsidR="00B0103B" w:rsidRPr="00C83649" w:rsidRDefault="00B0103B" w:rsidP="004779AE">
            <w:pPr>
              <w:jc w:val="both"/>
            </w:pPr>
            <w:r w:rsidRPr="00C83649">
              <w:t>Ihre personenbezogenen Daten können an Dritte weitergegeben werden (z.B. Zur Erstellung von (Print)Publikationen, Veröffentlichung in Facebook/Instagram, Web Hoster)</w:t>
            </w:r>
            <w:r>
              <w:t>.</w:t>
            </w:r>
          </w:p>
          <w:p w:rsidR="00B0103B" w:rsidRPr="00A77F3A" w:rsidRDefault="00B0103B" w:rsidP="004779AE">
            <w:pPr>
              <w:jc w:val="both"/>
              <w:rPr>
                <w:bCs/>
              </w:rPr>
            </w:pPr>
          </w:p>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Datenübermittlung in ein Drittland</w:t>
            </w:r>
          </w:p>
          <w:p w:rsidR="00C4055A" w:rsidRDefault="00B0103B" w:rsidP="004779AE">
            <w:pPr>
              <w:jc w:val="both"/>
            </w:pPr>
            <w:r w:rsidRPr="00A77F3A">
              <w:t>Es erfolgt keine Datenübermittlung in ein Drittland.</w:t>
            </w:r>
            <w:r>
              <w:br w:type="column"/>
            </w:r>
          </w:p>
          <w:p w:rsidR="00C4055A" w:rsidRPr="00C4055A" w:rsidRDefault="00C4055A" w:rsidP="00C4055A"/>
          <w:p w:rsidR="00C4055A" w:rsidRPr="00C4055A" w:rsidRDefault="00C4055A" w:rsidP="00C4055A"/>
          <w:p w:rsidR="00C4055A" w:rsidRPr="00C4055A" w:rsidRDefault="00C4055A" w:rsidP="00C4055A"/>
          <w:p w:rsidR="00C4055A" w:rsidRPr="00C4055A" w:rsidRDefault="00C4055A" w:rsidP="00C4055A"/>
          <w:p w:rsidR="00C4055A" w:rsidRPr="00C4055A" w:rsidRDefault="00C4055A" w:rsidP="00C4055A"/>
          <w:p w:rsidR="00C4055A" w:rsidRPr="00C4055A" w:rsidRDefault="00C4055A" w:rsidP="00C4055A"/>
          <w:p w:rsidR="00C4055A" w:rsidRPr="00C4055A" w:rsidRDefault="00C4055A" w:rsidP="00C4055A"/>
          <w:p w:rsidR="00B0103B" w:rsidRPr="00C4055A" w:rsidRDefault="00B0103B" w:rsidP="00C4055A">
            <w:pPr>
              <w:jc w:val="center"/>
            </w:pPr>
          </w:p>
        </w:tc>
        <w:tc>
          <w:tcPr>
            <w:tcW w:w="4602" w:type="dxa"/>
          </w:tcPr>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Dauer der Speicherung Ihrer Daten</w:t>
            </w:r>
          </w:p>
          <w:p w:rsidR="00B0103B" w:rsidRPr="00296DB0" w:rsidRDefault="00B0103B" w:rsidP="004779AE">
            <w:pPr>
              <w:jc w:val="both"/>
            </w:pPr>
            <w:bookmarkStart w:id="2" w:name="_Hlk531265715"/>
            <w:r>
              <w:t>Fotos</w:t>
            </w:r>
            <w:r w:rsidRPr="00296DB0">
              <w:t xml:space="preserve"> und/oder Videos, welche für die </w:t>
            </w:r>
            <w:r>
              <w:t>Zwecke der Öffentlichkeitsarbeit</w:t>
            </w:r>
            <w:r w:rsidRPr="00296DB0">
              <w:t xml:space="preserve"> </w:t>
            </w:r>
            <w:r>
              <w:t>und Elternarbeit</w:t>
            </w:r>
            <w:r w:rsidRPr="00296DB0">
              <w:t xml:space="preserve"> gemacht werden, werden vorbehaltlich eines Widerrufs der Einwilligung des/der Betroffenen </w:t>
            </w:r>
            <w:r w:rsidR="004F7AD5">
              <w:t>solange gespeichert bis der Zweck der Erhebung wegfällt. Danach werden die Bilder/Videos unverzüglich gelöscht.</w:t>
            </w:r>
          </w:p>
          <w:p w:rsidR="00B0103B" w:rsidRPr="00A77F3A" w:rsidRDefault="00B0103B" w:rsidP="004779AE">
            <w:pPr>
              <w:jc w:val="both"/>
            </w:pPr>
          </w:p>
          <w:bookmarkEnd w:id="2"/>
          <w:p w:rsidR="00B0103B" w:rsidRPr="00A77F3A" w:rsidRDefault="00B0103B" w:rsidP="00B0103B">
            <w:pPr>
              <w:widowControl w:val="0"/>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both"/>
              <w:rPr>
                <w:b/>
                <w:bCs/>
              </w:rPr>
            </w:pPr>
            <w:r w:rsidRPr="00A77F3A">
              <w:rPr>
                <w:b/>
                <w:bCs/>
              </w:rPr>
              <w:t>Betroffenenrechte</w:t>
            </w:r>
          </w:p>
          <w:p w:rsidR="00B0103B" w:rsidRDefault="00B0103B" w:rsidP="004779AE">
            <w:pPr>
              <w:jc w:val="both"/>
            </w:pPr>
            <w:bookmarkStart w:id="3" w:name="_Hlk531265652"/>
            <w:r w:rsidRPr="00A77F3A">
              <w:t>Nach der Datenschutz-Grundverordnung stehen Ihnen folgende Rechte zu:</w:t>
            </w:r>
          </w:p>
          <w:p w:rsidR="00B0103B" w:rsidRPr="00C04052" w:rsidRDefault="00B0103B" w:rsidP="004779AE">
            <w:pPr>
              <w:jc w:val="both"/>
              <w:rPr>
                <w:sz w:val="10"/>
                <w:szCs w:val="10"/>
              </w:rPr>
            </w:pPr>
          </w:p>
          <w:p w:rsidR="00B0103B" w:rsidRDefault="00B0103B" w:rsidP="004779AE">
            <w:pPr>
              <w:jc w:val="both"/>
            </w:pPr>
            <w:r w:rsidRPr="00A77F3A">
              <w:t>Werden Ihre personenbezogenen Daten verarbeitet, so haben Sie das Recht Auskunft über die zu Ihrer Person gespeicherten Daten zu erhalten (Art. 15 DSGVO).</w:t>
            </w:r>
          </w:p>
          <w:p w:rsidR="00B0103B" w:rsidRPr="00C04052" w:rsidRDefault="00B0103B" w:rsidP="004779AE">
            <w:pPr>
              <w:jc w:val="both"/>
              <w:rPr>
                <w:sz w:val="10"/>
                <w:szCs w:val="10"/>
              </w:rPr>
            </w:pPr>
          </w:p>
          <w:p w:rsidR="00B0103B" w:rsidRDefault="00B0103B" w:rsidP="004779AE">
            <w:pPr>
              <w:jc w:val="both"/>
            </w:pPr>
            <w:r w:rsidRPr="00A77F3A">
              <w:t>Sollten unrichtige personenbezogene Daten verarbeitet werden, steht Ihnen ein Recht auf Berichtigung zu (Art. 16 DSGVO).</w:t>
            </w:r>
          </w:p>
          <w:p w:rsidR="00B0103B" w:rsidRPr="00C04052" w:rsidRDefault="00B0103B" w:rsidP="004779AE">
            <w:pPr>
              <w:jc w:val="both"/>
              <w:rPr>
                <w:sz w:val="10"/>
                <w:szCs w:val="10"/>
              </w:rPr>
            </w:pPr>
          </w:p>
          <w:p w:rsidR="00B0103B" w:rsidRDefault="00B0103B" w:rsidP="004779AE">
            <w:pPr>
              <w:jc w:val="both"/>
            </w:pPr>
            <w:r w:rsidRPr="00A77F3A">
              <w:t>Liegen die gesetzlichen Voraussetzungen vor, so können Sie die Löschung oder Einschränkung der Verarbeitung verlangen sowie Widerspruch gegen die Verarbeitung einlegen (Art. 17, 18 und 21 DSGVO).</w:t>
            </w:r>
          </w:p>
          <w:p w:rsidR="00B0103B" w:rsidRPr="00C04052" w:rsidRDefault="00B0103B" w:rsidP="004779AE">
            <w:pPr>
              <w:jc w:val="both"/>
              <w:rPr>
                <w:sz w:val="10"/>
                <w:szCs w:val="10"/>
              </w:rPr>
            </w:pPr>
          </w:p>
          <w:p w:rsidR="00B0103B" w:rsidRDefault="00B0103B" w:rsidP="004779AE">
            <w:pPr>
              <w:jc w:val="both"/>
            </w:pPr>
            <w:r w:rsidRPr="00A77F3A">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B0103B" w:rsidRPr="00C04052" w:rsidRDefault="00B0103B" w:rsidP="004779AE">
            <w:pPr>
              <w:jc w:val="both"/>
              <w:rPr>
                <w:sz w:val="10"/>
                <w:szCs w:val="10"/>
              </w:rPr>
            </w:pPr>
          </w:p>
          <w:p w:rsidR="00B0103B" w:rsidRDefault="00B0103B" w:rsidP="004779AE">
            <w:pPr>
              <w:jc w:val="both"/>
            </w:pPr>
            <w:r w:rsidRPr="00A77F3A">
              <w:t>Sollten Sie von Ihren oben genannten Rechten Gebrauch machen, prüft die verantwortliche Stelle, ob die gesetzlichen Voraussetzungen hierfür erfüllt sind.</w:t>
            </w:r>
          </w:p>
          <w:p w:rsidR="00B0103B" w:rsidRPr="00A77F3A" w:rsidRDefault="00B0103B" w:rsidP="004779AE">
            <w:pPr>
              <w:jc w:val="both"/>
            </w:pPr>
          </w:p>
          <w:p w:rsidR="00B0103B" w:rsidRPr="00A77F3A" w:rsidRDefault="00B0103B" w:rsidP="004779AE">
            <w:pPr>
              <w:jc w:val="both"/>
            </w:pPr>
            <w:bookmarkStart w:id="4" w:name="_Hlk531266384"/>
            <w:r w:rsidRPr="00A77F3A">
              <w:t>Ihnen steht das Recht zu, sich mit einer Beschwerde an den/die zuvor genannte/n Datenschutzbeauftragte/n oder an die zuständige Datenschutzaufsichtsbehörde zu wenden:</w:t>
            </w:r>
          </w:p>
          <w:bookmarkEnd w:id="4"/>
          <w:p w:rsidR="00B0103B" w:rsidRDefault="00B0103B" w:rsidP="004779AE">
            <w:pPr>
              <w:jc w:val="both"/>
              <w:rPr>
                <w:i/>
              </w:rPr>
            </w:pPr>
            <w:r w:rsidRPr="00A77F3A">
              <w:rPr>
                <w:i/>
              </w:rPr>
              <w:t>Der Landesbeauftragte für den Datenschutz und die Informa</w:t>
            </w:r>
            <w:r>
              <w:rPr>
                <w:i/>
              </w:rPr>
              <w:t>tionsfreiheit Baden-Württemberg</w:t>
            </w:r>
          </w:p>
          <w:p w:rsidR="00B0103B" w:rsidRPr="00A77F3A" w:rsidRDefault="00B0103B" w:rsidP="004779AE">
            <w:pPr>
              <w:jc w:val="both"/>
              <w:rPr>
                <w:i/>
              </w:rPr>
            </w:pPr>
            <w:r w:rsidRPr="00A77F3A">
              <w:rPr>
                <w:i/>
              </w:rPr>
              <w:t>Königstraße 10</w:t>
            </w:r>
            <w:r>
              <w:rPr>
                <w:i/>
              </w:rPr>
              <w:t xml:space="preserve"> </w:t>
            </w:r>
            <w:r w:rsidRPr="00A77F3A">
              <w:rPr>
                <w:i/>
              </w:rPr>
              <w:t>a, 70173 Stuttgart</w:t>
            </w:r>
            <w:bookmarkEnd w:id="3"/>
          </w:p>
          <w:p w:rsidR="00B0103B" w:rsidRDefault="00B0103B" w:rsidP="004779AE">
            <w:pPr>
              <w:jc w:val="both"/>
              <w:rPr>
                <w:sz w:val="22"/>
                <w:szCs w:val="22"/>
              </w:rPr>
            </w:pPr>
          </w:p>
        </w:tc>
      </w:tr>
    </w:tbl>
    <w:p w:rsidR="00B0103B" w:rsidRPr="00C4055A" w:rsidRDefault="00B0103B" w:rsidP="00C4055A">
      <w:pPr>
        <w:rPr>
          <w:sz w:val="2"/>
          <w:szCs w:val="2"/>
        </w:rPr>
      </w:pPr>
    </w:p>
    <w:sectPr w:rsidR="00B0103B" w:rsidRPr="00C4055A" w:rsidSect="00C4055A">
      <w:headerReference w:type="default" r:id="rId9"/>
      <w:footerReference w:type="default" r:id="rId10"/>
      <w:headerReference w:type="first" r:id="rId11"/>
      <w:pgSz w:w="11900" w:h="16840"/>
      <w:pgMar w:top="1276" w:right="1134" w:bottom="993" w:left="1134" w:header="284" w:footer="4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773B" w:rsidRDefault="00A3773B">
      <w:r>
        <w:separator/>
      </w:r>
    </w:p>
  </w:endnote>
  <w:endnote w:type="continuationSeparator" w:id="0">
    <w:p w:rsidR="00A3773B" w:rsidRDefault="00A37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DE07A8" w:rsidP="004A1FDE">
    <w:pPr>
      <w:pStyle w:val="Fuzeile"/>
      <w:tabs>
        <w:tab w:val="clear" w:pos="9072"/>
        <w:tab w:val="right" w:pos="9639"/>
      </w:tabs>
      <w:spacing w:line="240" w:lineRule="auto"/>
      <w:rPr>
        <w:sz w:val="16"/>
      </w:rPr>
    </w:pPr>
    <w:r>
      <w:rPr>
        <w:sz w:val="16"/>
      </w:rPr>
      <w:t>Einwilligung Fotos/Videos von Kinder</w:t>
    </w:r>
    <w:r w:rsidR="00E92BBB">
      <w:rPr>
        <w:sz w:val="16"/>
      </w:rPr>
      <w:t>n</w:t>
    </w:r>
    <w:r>
      <w:rPr>
        <w:sz w:val="16"/>
      </w:rPr>
      <w:t xml:space="preserve"> unter 16 Jahren         Revision 1.0</w:t>
    </w:r>
    <w:r w:rsidR="00CE5FF4">
      <w:rPr>
        <w:sz w:val="16"/>
      </w:rPr>
      <w:t xml:space="preserve"> </w:t>
    </w:r>
    <w:r w:rsidR="00CE5FF4">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C4055A">
      <w:rPr>
        <w:noProof/>
        <w:sz w:val="16"/>
      </w:rPr>
      <w:t>2</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C4055A">
      <w:rPr>
        <w:noProof/>
        <w:sz w:val="16"/>
      </w:rPr>
      <w:t>2</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773B" w:rsidRDefault="00A3773B">
      <w:r>
        <w:separator/>
      </w:r>
    </w:p>
  </w:footnote>
  <w:footnote w:type="continuationSeparator" w:id="0">
    <w:p w:rsidR="00A3773B" w:rsidRDefault="00A37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pPr>
    <w:r w:rsidRPr="00BA26FF">
      <w:rPr>
        <w:noProof/>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21"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t>DRK-</w:t>
    </w:r>
    <w:r w:rsidR="007B3972">
      <w:t>Landesverband</w:t>
    </w:r>
  </w:p>
  <w:p w:rsidR="00CE5FF4" w:rsidRPr="00BA26FF" w:rsidRDefault="00EB63D6" w:rsidP="002C0B27">
    <w:pPr>
      <w:pStyle w:val="Kopfzeile"/>
      <w:spacing w:line="240" w:lineRule="auto"/>
    </w:pPr>
    <w:r>
      <w:t>Baden-Württem</w:t>
    </w:r>
    <w:r w:rsidR="00B64E16">
      <w:t>b</w:t>
    </w:r>
    <w:r>
      <w:t>erg</w:t>
    </w:r>
    <w:r w:rsidR="00CE5FF4" w:rsidRPr="00BA26FF">
      <w:t xml:space="preserve"> e. V.</w:t>
    </w:r>
    <w:r w:rsidR="00CE5FF4" w:rsidRPr="00BA26FF">
      <w:rPr>
        <w:noProof/>
      </w:rPr>
      <w:t xml:space="preserve"> </w:t>
    </w:r>
  </w:p>
  <w:p w:rsidR="00CE5FF4" w:rsidRPr="00BA26FF" w:rsidRDefault="00504196" w:rsidP="002C0B27">
    <w:pPr>
      <w:pStyle w:val="Kopfzeile"/>
      <w:spacing w:line="240" w:lineRule="auto"/>
    </w:pPr>
    <w: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pPr>
    <w:r w:rsidRPr="00BA26FF">
      <w:rPr>
        <w:noProof/>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22"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t>DRK-Kreisverband Esslingen e. V.</w:t>
    </w:r>
  </w:p>
  <w:p w:rsidR="00CE5FF4" w:rsidRPr="00BA26FF" w:rsidRDefault="00CE5FF4" w:rsidP="003E40CA">
    <w:pPr>
      <w:pStyle w:val="Kopfzeile"/>
      <w:spacing w:line="240" w:lineRule="auto"/>
    </w:pPr>
    <w:r w:rsidRPr="00BA26FF">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B6811AA"/>
    <w:multiLevelType w:val="hybridMultilevel"/>
    <w:tmpl w:val="9BA45A0A"/>
    <w:lvl w:ilvl="0" w:tplc="1786F956">
      <w:start w:val="1"/>
      <w:numFmt w:val="bullet"/>
      <w:lvlText w:val=""/>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262504E"/>
    <w:multiLevelType w:val="hybridMultilevel"/>
    <w:tmpl w:val="F1AA9248"/>
    <w:styleLink w:val="ImportierterStil10"/>
    <w:lvl w:ilvl="0" w:tplc="6B307864">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108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242CF8">
      <w:start w:val="1"/>
      <w:numFmt w:val="bullet"/>
      <w:lvlText w:val="·"/>
      <w:lvlJc w:val="left"/>
      <w:pPr>
        <w:tabs>
          <w:tab w:val="num" w:pos="720"/>
          <w:tab w:val="left" w:pos="1440"/>
          <w:tab w:val="left" w:pos="2160"/>
          <w:tab w:val="left" w:pos="2880"/>
          <w:tab w:val="left" w:pos="3600"/>
          <w:tab w:val="left" w:pos="4320"/>
          <w:tab w:val="left" w:pos="5040"/>
          <w:tab w:val="left" w:pos="5760"/>
          <w:tab w:val="left" w:pos="6480"/>
          <w:tab w:val="left" w:pos="7200"/>
          <w:tab w:val="left" w:pos="7920"/>
        </w:tabs>
        <w:ind w:left="14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B2C912A">
      <w:start w:val="1"/>
      <w:numFmt w:val="bullet"/>
      <w:lvlText w:val="▪"/>
      <w:lvlJc w:val="left"/>
      <w:pPr>
        <w:tabs>
          <w:tab w:val="left" w:pos="720"/>
          <w:tab w:val="num" w:pos="1440"/>
          <w:tab w:val="left" w:pos="2160"/>
          <w:tab w:val="left" w:pos="2880"/>
          <w:tab w:val="left" w:pos="3600"/>
          <w:tab w:val="left" w:pos="4320"/>
          <w:tab w:val="left" w:pos="5040"/>
          <w:tab w:val="left" w:pos="5760"/>
          <w:tab w:val="left" w:pos="6480"/>
          <w:tab w:val="left" w:pos="7200"/>
          <w:tab w:val="left" w:pos="7920"/>
        </w:tabs>
        <w:ind w:left="21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54C208">
      <w:start w:val="1"/>
      <w:numFmt w:val="bullet"/>
      <w:lvlText w:val="·"/>
      <w:lvlJc w:val="left"/>
      <w:pPr>
        <w:tabs>
          <w:tab w:val="left" w:pos="720"/>
          <w:tab w:val="left" w:pos="1440"/>
          <w:tab w:val="num" w:pos="2160"/>
          <w:tab w:val="left" w:pos="2880"/>
          <w:tab w:val="left" w:pos="3600"/>
          <w:tab w:val="left" w:pos="4320"/>
          <w:tab w:val="left" w:pos="5040"/>
          <w:tab w:val="left" w:pos="5760"/>
          <w:tab w:val="left" w:pos="6480"/>
          <w:tab w:val="left" w:pos="7200"/>
          <w:tab w:val="left" w:pos="7920"/>
        </w:tabs>
        <w:ind w:left="288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7D63FF8">
      <w:start w:val="1"/>
      <w:numFmt w:val="bullet"/>
      <w:lvlText w:val="o"/>
      <w:lvlJc w:val="left"/>
      <w:pPr>
        <w:tabs>
          <w:tab w:val="left" w:pos="720"/>
          <w:tab w:val="left" w:pos="1440"/>
          <w:tab w:val="left" w:pos="2160"/>
          <w:tab w:val="num" w:pos="2880"/>
          <w:tab w:val="left" w:pos="3600"/>
          <w:tab w:val="left" w:pos="4320"/>
          <w:tab w:val="left" w:pos="5040"/>
          <w:tab w:val="left" w:pos="5760"/>
          <w:tab w:val="left" w:pos="6480"/>
          <w:tab w:val="left" w:pos="7200"/>
          <w:tab w:val="left" w:pos="7920"/>
        </w:tabs>
        <w:ind w:left="360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B80555A">
      <w:start w:val="1"/>
      <w:numFmt w:val="bullet"/>
      <w:lvlText w:val="▪"/>
      <w:lvlJc w:val="left"/>
      <w:pPr>
        <w:tabs>
          <w:tab w:val="left" w:pos="720"/>
          <w:tab w:val="left" w:pos="1440"/>
          <w:tab w:val="left" w:pos="2160"/>
          <w:tab w:val="left" w:pos="2880"/>
          <w:tab w:val="num" w:pos="3600"/>
          <w:tab w:val="left" w:pos="4320"/>
          <w:tab w:val="left" w:pos="5040"/>
          <w:tab w:val="left" w:pos="5760"/>
          <w:tab w:val="left" w:pos="6480"/>
          <w:tab w:val="left" w:pos="7200"/>
          <w:tab w:val="left" w:pos="7920"/>
        </w:tabs>
        <w:ind w:left="432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15EED54">
      <w:start w:val="1"/>
      <w:numFmt w:val="bullet"/>
      <w:lvlText w:val="·"/>
      <w:lvlJc w:val="left"/>
      <w:pPr>
        <w:tabs>
          <w:tab w:val="left" w:pos="720"/>
          <w:tab w:val="left" w:pos="1440"/>
          <w:tab w:val="left" w:pos="2160"/>
          <w:tab w:val="left" w:pos="2880"/>
          <w:tab w:val="left" w:pos="3600"/>
          <w:tab w:val="num" w:pos="4320"/>
          <w:tab w:val="left" w:pos="5040"/>
          <w:tab w:val="left" w:pos="5760"/>
          <w:tab w:val="left" w:pos="6480"/>
          <w:tab w:val="left" w:pos="7200"/>
          <w:tab w:val="left" w:pos="7920"/>
        </w:tabs>
        <w:ind w:left="5040" w:hanging="87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8684778">
      <w:start w:val="1"/>
      <w:numFmt w:val="bullet"/>
      <w:lvlText w:val="o"/>
      <w:lvlJc w:val="left"/>
      <w:pPr>
        <w:tabs>
          <w:tab w:val="left" w:pos="720"/>
          <w:tab w:val="left" w:pos="1440"/>
          <w:tab w:val="left" w:pos="2160"/>
          <w:tab w:val="left" w:pos="2880"/>
          <w:tab w:val="left" w:pos="3600"/>
          <w:tab w:val="left" w:pos="4320"/>
          <w:tab w:val="num" w:pos="5040"/>
          <w:tab w:val="left" w:pos="5760"/>
          <w:tab w:val="left" w:pos="6480"/>
          <w:tab w:val="left" w:pos="7200"/>
          <w:tab w:val="left" w:pos="7920"/>
        </w:tabs>
        <w:ind w:left="576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E7839CA">
      <w:start w:val="1"/>
      <w:numFmt w:val="bullet"/>
      <w:lvlText w:val="▪"/>
      <w:lvlJc w:val="left"/>
      <w:pPr>
        <w:tabs>
          <w:tab w:val="left" w:pos="720"/>
          <w:tab w:val="left" w:pos="1440"/>
          <w:tab w:val="left" w:pos="2160"/>
          <w:tab w:val="left" w:pos="2880"/>
          <w:tab w:val="left" w:pos="3600"/>
          <w:tab w:val="left" w:pos="4320"/>
          <w:tab w:val="left" w:pos="5040"/>
          <w:tab w:val="num" w:pos="5760"/>
          <w:tab w:val="left" w:pos="6480"/>
          <w:tab w:val="left" w:pos="7200"/>
          <w:tab w:val="left" w:pos="7920"/>
        </w:tabs>
        <w:ind w:left="6480" w:hanging="87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69011F86"/>
    <w:multiLevelType w:val="multilevel"/>
    <w:tmpl w:val="37FAD46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75697DC0"/>
    <w:multiLevelType w:val="hybridMultilevel"/>
    <w:tmpl w:val="BB7CF414"/>
    <w:lvl w:ilvl="0" w:tplc="34505F06">
      <w:start w:val="1"/>
      <w:numFmt w:val="bullet"/>
      <w:pStyle w:val="Listenabsatz"/>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73B"/>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1002C8"/>
    <w:rsid w:val="0011401C"/>
    <w:rsid w:val="00115D0E"/>
    <w:rsid w:val="00117A4C"/>
    <w:rsid w:val="00131EE5"/>
    <w:rsid w:val="001352C7"/>
    <w:rsid w:val="00152967"/>
    <w:rsid w:val="00171CFB"/>
    <w:rsid w:val="001819CA"/>
    <w:rsid w:val="00185131"/>
    <w:rsid w:val="00195D2B"/>
    <w:rsid w:val="001B6053"/>
    <w:rsid w:val="001C565D"/>
    <w:rsid w:val="001D2576"/>
    <w:rsid w:val="001E509C"/>
    <w:rsid w:val="002364F7"/>
    <w:rsid w:val="002462DF"/>
    <w:rsid w:val="00261610"/>
    <w:rsid w:val="002929D8"/>
    <w:rsid w:val="00293DA5"/>
    <w:rsid w:val="002B142E"/>
    <w:rsid w:val="002C0B27"/>
    <w:rsid w:val="002C73CD"/>
    <w:rsid w:val="002D516E"/>
    <w:rsid w:val="002F780A"/>
    <w:rsid w:val="00301999"/>
    <w:rsid w:val="003031E9"/>
    <w:rsid w:val="0030564F"/>
    <w:rsid w:val="00323B09"/>
    <w:rsid w:val="003310C0"/>
    <w:rsid w:val="00344ED0"/>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60C25"/>
    <w:rsid w:val="004645D4"/>
    <w:rsid w:val="004818E0"/>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4F7AD5"/>
    <w:rsid w:val="00504196"/>
    <w:rsid w:val="00513C40"/>
    <w:rsid w:val="005209BC"/>
    <w:rsid w:val="00522236"/>
    <w:rsid w:val="005262B8"/>
    <w:rsid w:val="00535977"/>
    <w:rsid w:val="00553D67"/>
    <w:rsid w:val="00573E4D"/>
    <w:rsid w:val="00580D58"/>
    <w:rsid w:val="00587214"/>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202"/>
    <w:rsid w:val="008C23E7"/>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3773B"/>
    <w:rsid w:val="00A444AA"/>
    <w:rsid w:val="00A52730"/>
    <w:rsid w:val="00A646BA"/>
    <w:rsid w:val="00A67B28"/>
    <w:rsid w:val="00AA0630"/>
    <w:rsid w:val="00AA3321"/>
    <w:rsid w:val="00AA4213"/>
    <w:rsid w:val="00AB1366"/>
    <w:rsid w:val="00AB385E"/>
    <w:rsid w:val="00AB4CAD"/>
    <w:rsid w:val="00AC1EFB"/>
    <w:rsid w:val="00AD3B69"/>
    <w:rsid w:val="00B0103B"/>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7E42"/>
    <w:rsid w:val="00BA26FF"/>
    <w:rsid w:val="00BA33DB"/>
    <w:rsid w:val="00BB012B"/>
    <w:rsid w:val="00BB41BB"/>
    <w:rsid w:val="00BD6E55"/>
    <w:rsid w:val="00BD705A"/>
    <w:rsid w:val="00BD7FF6"/>
    <w:rsid w:val="00BF7D44"/>
    <w:rsid w:val="00C11ADB"/>
    <w:rsid w:val="00C4055A"/>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B0F6C"/>
    <w:rsid w:val="00DD1D47"/>
    <w:rsid w:val="00DE07A8"/>
    <w:rsid w:val="00DE31FF"/>
    <w:rsid w:val="00DF15AB"/>
    <w:rsid w:val="00E22977"/>
    <w:rsid w:val="00E24C8E"/>
    <w:rsid w:val="00E24EC5"/>
    <w:rsid w:val="00E3625D"/>
    <w:rsid w:val="00E463B9"/>
    <w:rsid w:val="00E577A0"/>
    <w:rsid w:val="00E64FB6"/>
    <w:rsid w:val="00E92BBB"/>
    <w:rsid w:val="00EA1938"/>
    <w:rsid w:val="00EB36E5"/>
    <w:rsid w:val="00EB38A5"/>
    <w:rsid w:val="00EB63D6"/>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oNotEmbedSmartTags/>
  <w:decimalSymbol w:val=","/>
  <w:listSeparator w:val=";"/>
  <w14:docId w14:val="08FDC82E"/>
  <w15:docId w15:val="{BAAB692D-D25A-4751-9269-47CFEB392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0" w:defSemiHidden="0" w:defUnhideWhenUsed="0" w:defQFormat="0" w:count="377">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rsid w:val="00A3773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paragraph" w:styleId="berschrift1">
    <w:name w:val="heading 1"/>
    <w:basedOn w:val="Standard"/>
    <w:next w:val="Standard"/>
    <w:link w:val="berschrift1Zchn"/>
    <w:uiPriority w:val="9"/>
    <w:qFormat/>
    <w:rsid w:val="00293DA5"/>
    <w:pPr>
      <w:keepNext/>
      <w:keepLines/>
      <w:pageBreakBefore/>
      <w:numPr>
        <w:numId w:val="2"/>
      </w:numPr>
      <w:spacing w:after="240"/>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2"/>
      </w:numPr>
      <w:spacing w:before="240" w:after="240"/>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2"/>
      </w:numPr>
      <w:spacing w:before="240" w:after="240"/>
      <w:outlineLvl w:val="2"/>
    </w:pPr>
    <w:rPr>
      <w:rFonts w:eastAsiaTheme="majorEastAsia" w:cstheme="majorBidi"/>
      <w:bCs/>
    </w:rPr>
  </w:style>
  <w:style w:type="paragraph" w:styleId="berschrift4">
    <w:name w:val="heading 4"/>
    <w:basedOn w:val="Standard"/>
    <w:next w:val="Standard"/>
    <w:link w:val="berschrift4Zchn"/>
    <w:rsid w:val="00AD3B69"/>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rsid w:val="00AD3B69"/>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color w:val="000000"/>
      <w:szCs w:val="32"/>
      <w:u w:color="000000"/>
      <w:bdr w:val="nil"/>
      <w:lang w:eastAsia="de-DE"/>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color w:val="000000"/>
      <w:sz w:val="20"/>
      <w:szCs w:val="26"/>
      <w:u w:color="000000"/>
      <w:bdr w:val="nil"/>
      <w:lang w:eastAsia="de-DE"/>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color w:val="000000"/>
      <w:sz w:val="20"/>
      <w:szCs w:val="20"/>
      <w:u w:color="000000"/>
      <w:bdr w:val="nil"/>
      <w:lang w:eastAsia="de-DE"/>
    </w:rPr>
  </w:style>
  <w:style w:type="paragraph" w:styleId="StandardWeb">
    <w:name w:val="Normal (Web)"/>
    <w:basedOn w:val="Standard"/>
    <w:uiPriority w:val="99"/>
    <w:rsid w:val="00BD7FF6"/>
    <w:rPr>
      <w:rFonts w:ascii="Times New Roman" w:hAnsi="Times New Roman"/>
      <w:sz w:val="24"/>
    </w:rPr>
  </w:style>
  <w:style w:type="paragraph" w:styleId="Listenabsatz">
    <w:name w:val="List Paragraph"/>
    <w:basedOn w:val="Standard"/>
    <w:autoRedefine/>
    <w:rsid w:val="00A646BA"/>
    <w:pPr>
      <w:numPr>
        <w:numId w:val="4"/>
      </w:numPr>
      <w:spacing w:after="200" w:line="276" w:lineRule="auto"/>
      <w:jc w:val="both"/>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line="240" w:lineRule="auto"/>
      <w:ind w:left="1134" w:hanging="1134"/>
    </w:pPr>
    <w:rPr>
      <w:noProof/>
    </w:rPr>
  </w:style>
  <w:style w:type="paragraph" w:styleId="Verzeichnis1">
    <w:name w:val="toc 1"/>
    <w:basedOn w:val="Standard"/>
    <w:next w:val="Standard"/>
    <w:autoRedefine/>
    <w:uiPriority w:val="39"/>
    <w:rsid w:val="00B77C9E"/>
    <w:pPr>
      <w:tabs>
        <w:tab w:val="left" w:pos="362"/>
        <w:tab w:val="left" w:pos="407"/>
        <w:tab w:val="right" w:leader="dot" w:pos="9622"/>
      </w:tabs>
      <w:spacing w:before="120"/>
    </w:pPr>
    <w:rPr>
      <w:b/>
    </w:rPr>
  </w:style>
  <w:style w:type="paragraph" w:styleId="Verzeichnis3">
    <w:name w:val="toc 3"/>
    <w:basedOn w:val="Standard"/>
    <w:next w:val="Standard"/>
    <w:autoRedefine/>
    <w:uiPriority w:val="39"/>
    <w:rsid w:val="003D6B0C"/>
    <w:pPr>
      <w:ind w:left="400"/>
    </w:pPr>
  </w:style>
  <w:style w:type="paragraph" w:styleId="Verzeichnis4">
    <w:name w:val="toc 4"/>
    <w:basedOn w:val="Standard"/>
    <w:next w:val="Standard"/>
    <w:autoRedefine/>
    <w:uiPriority w:val="39"/>
    <w:rsid w:val="003D6B0C"/>
    <w:pPr>
      <w:ind w:left="600"/>
    </w:pPr>
  </w:style>
  <w:style w:type="paragraph" w:styleId="Verzeichnis5">
    <w:name w:val="toc 5"/>
    <w:basedOn w:val="Standard"/>
    <w:next w:val="Standard"/>
    <w:autoRedefine/>
    <w:uiPriority w:val="39"/>
    <w:rsid w:val="003D6B0C"/>
    <w:pPr>
      <w:ind w:left="800"/>
    </w:pPr>
  </w:style>
  <w:style w:type="paragraph" w:styleId="Verzeichnis6">
    <w:name w:val="toc 6"/>
    <w:basedOn w:val="Standard"/>
    <w:next w:val="Standard"/>
    <w:autoRedefine/>
    <w:uiPriority w:val="39"/>
    <w:rsid w:val="003D6B0C"/>
    <w:pPr>
      <w:ind w:left="1000"/>
    </w:pPr>
  </w:style>
  <w:style w:type="paragraph" w:styleId="Verzeichnis7">
    <w:name w:val="toc 7"/>
    <w:basedOn w:val="Standard"/>
    <w:next w:val="Standard"/>
    <w:autoRedefine/>
    <w:uiPriority w:val="39"/>
    <w:rsid w:val="003D6B0C"/>
    <w:pPr>
      <w:ind w:left="1200"/>
    </w:pPr>
  </w:style>
  <w:style w:type="paragraph" w:styleId="Verzeichnis8">
    <w:name w:val="toc 8"/>
    <w:basedOn w:val="Standard"/>
    <w:next w:val="Standard"/>
    <w:autoRedefine/>
    <w:uiPriority w:val="39"/>
    <w:rsid w:val="003D6B0C"/>
    <w:pPr>
      <w:ind w:left="1400"/>
    </w:pPr>
  </w:style>
  <w:style w:type="paragraph" w:styleId="Verzeichnis9">
    <w:name w:val="toc 9"/>
    <w:basedOn w:val="Standard"/>
    <w:next w:val="Standard"/>
    <w:autoRedefine/>
    <w:uiPriority w:val="39"/>
    <w:rsid w:val="003D6B0C"/>
    <w:pPr>
      <w:ind w:left="1600"/>
    </w:pPr>
  </w:style>
  <w:style w:type="paragraph" w:customStyle="1" w:styleId="berschrift2a">
    <w:name w:val="Überschrift 2a"/>
    <w:basedOn w:val="berschrift2"/>
    <w:qFormat/>
    <w:rsid w:val="00CE635E"/>
    <w:pPr>
      <w:numPr>
        <w:numId w:val="1"/>
      </w:numPr>
    </w:pPr>
  </w:style>
  <w:style w:type="paragraph" w:customStyle="1" w:styleId="Formatvorlage1">
    <w:name w:val="Formatvorlage1"/>
    <w:basedOn w:val="Standard"/>
    <w:autoRedefine/>
    <w:qFormat/>
    <w:rsid w:val="0011401C"/>
    <w:pPr>
      <w:ind w:left="511" w:hanging="227"/>
      <w:contextualSpacing/>
    </w:pPr>
  </w:style>
  <w:style w:type="paragraph" w:styleId="Funotentext">
    <w:name w:val="footnote text"/>
    <w:basedOn w:val="Standard"/>
    <w:link w:val="FunotentextZchn"/>
    <w:autoRedefine/>
    <w:rsid w:val="00152967"/>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szCs w:val="20"/>
      <w:u w:color="000000"/>
      <w:bdr w:val="nil"/>
      <w:lang w:eastAsia="de-DE"/>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szCs w:val="20"/>
      <w:u w:color="000000"/>
      <w:bdr w:val="nil"/>
      <w:lang w:eastAsia="de-DE"/>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szCs w:val="20"/>
      <w:u w:color="000000"/>
      <w:bdr w:val="nil"/>
      <w:lang w:eastAsia="de-DE"/>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szCs w:val="20"/>
      <w:u w:color="000000"/>
      <w:bdr w:val="nil"/>
      <w:lang w:eastAsia="de-DE"/>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u w:color="000000"/>
      <w:bdr w:val="nil"/>
      <w:lang w:eastAsia="de-DE"/>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u w:color="000000"/>
      <w:bdr w:val="nil"/>
      <w:lang w:eastAsia="de-DE"/>
    </w:rPr>
  </w:style>
  <w:style w:type="table" w:styleId="Tabellenraster">
    <w:name w:val="Table Grid"/>
    <w:basedOn w:val="NormaleTabelle"/>
    <w:rsid w:val="00690EA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line="240" w:lineRule="auto"/>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line="240" w:lineRule="auto"/>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rPr>
  </w:style>
  <w:style w:type="character" w:customStyle="1" w:styleId="KommentarthemaZchn">
    <w:name w:val="Kommentarthema Zchn"/>
    <w:basedOn w:val="KommentartextZchn"/>
    <w:link w:val="Kommentarthema"/>
    <w:rsid w:val="00A03D38"/>
    <w:rPr>
      <w:rFonts w:ascii="Arial" w:hAnsi="Arial"/>
      <w:b/>
      <w:bCs/>
      <w:sz w:val="20"/>
      <w:szCs w:val="20"/>
    </w:rPr>
  </w:style>
  <w:style w:type="numbering" w:customStyle="1" w:styleId="ImportierterStil10">
    <w:name w:val="Importierter Stil: 1.0"/>
    <w:rsid w:val="00A3773B"/>
    <w:pPr>
      <w:numPr>
        <w:numId w:val="3"/>
      </w:numPr>
    </w:pPr>
  </w:style>
  <w:style w:type="paragraph" w:customStyle="1" w:styleId="FunoteA">
    <w:name w:val="Fußnote A"/>
    <w:rsid w:val="00A3773B"/>
    <w:pPr>
      <w:pBdr>
        <w:top w:val="nil"/>
        <w:left w:val="nil"/>
        <w:bottom w:val="nil"/>
        <w:right w:val="nil"/>
        <w:between w:val="nil"/>
        <w:bar w:val="nil"/>
      </w:pBdr>
      <w:spacing w:after="0" w:line="280" w:lineRule="exact"/>
    </w:pPr>
    <w:rPr>
      <w:rFonts w:ascii="Helvetica" w:eastAsia="Helvetica" w:hAnsi="Helvetica" w:cs="Helvetica"/>
      <w:color w:val="000000"/>
      <w:sz w:val="22"/>
      <w:szCs w:val="22"/>
      <w:u w:color="000000"/>
      <w:bdr w:val="nil"/>
      <w:lang w:eastAsia="de-DE"/>
    </w:rPr>
  </w:style>
  <w:style w:type="character" w:styleId="Hyperlink">
    <w:name w:val="Hyperlink"/>
    <w:basedOn w:val="Absatz-Standardschriftart"/>
    <w:uiPriority w:val="99"/>
    <w:unhideWhenUsed/>
    <w:rsid w:val="00B010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enschutz@drk-bw.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schmidt\Desktop\DRK-Word%20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ACC2C-F8A3-471F-8A69-04AEC2D18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DRK-Word Vorlage.dotx</Template>
  <TotalTime>0</TotalTime>
  <Pages>2</Pages>
  <Words>634</Words>
  <Characters>3997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4622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9</cp:revision>
  <cp:lastPrinted>2014-08-25T16:17:00Z</cp:lastPrinted>
  <dcterms:created xsi:type="dcterms:W3CDTF">2019-08-15T08:28:00Z</dcterms:created>
  <dcterms:modified xsi:type="dcterms:W3CDTF">2020-06-18T04:41:00Z</dcterms:modified>
</cp:coreProperties>
</file>