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A103" w14:textId="77777777" w:rsidR="009F052F" w:rsidRDefault="009F052F" w:rsidP="009F052F">
      <w:pPr>
        <w:pStyle w:val="berschrift2"/>
        <w:widowControl w:val="0"/>
        <w:numPr>
          <w:ilvl w:val="0"/>
          <w:numId w:val="0"/>
        </w:numPr>
        <w:overflowPunct/>
        <w:adjustRightInd/>
        <w:spacing w:before="120" w:after="120"/>
        <w:ind w:left="720" w:hanging="720"/>
        <w:jc w:val="both"/>
        <w:textAlignment w:val="auto"/>
        <w:rPr>
          <w:sz w:val="26"/>
        </w:rPr>
      </w:pPr>
      <w:bookmarkStart w:id="0" w:name="_Toc21521971"/>
      <w:r w:rsidRPr="009F052F">
        <w:rPr>
          <w:sz w:val="26"/>
        </w:rPr>
        <w:t>Wichtige Schritte zur Umsetzung der DS-GVO</w:t>
      </w:r>
      <w:bookmarkEnd w:id="0"/>
    </w:p>
    <w:p w14:paraId="28749C87" w14:textId="77777777" w:rsidR="009F052F" w:rsidRPr="009F052F" w:rsidRDefault="009F052F" w:rsidP="009F052F">
      <w:pPr>
        <w:rPr>
          <w:sz w:val="22"/>
          <w:szCs w:val="22"/>
        </w:rPr>
      </w:pPr>
    </w:p>
    <w:p w14:paraId="1CA59D2A" w14:textId="77777777" w:rsidR="009F052F" w:rsidRP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b/>
          <w:bCs/>
          <w:sz w:val="22"/>
          <w:szCs w:val="22"/>
        </w:rPr>
        <w:t>Datenschutz ist Chefsache</w:t>
      </w:r>
      <w:r w:rsidRPr="009F052F">
        <w:rPr>
          <w:sz w:val="22"/>
          <w:szCs w:val="22"/>
        </w:rPr>
        <w:t xml:space="preserve"> – Geschäftsführung bzw. Vorstand sollte sich mit dem Thema „Umsetzung der DS-GVO“</w:t>
      </w:r>
      <w:r w:rsidRPr="009F052F">
        <w:rPr>
          <w:spacing w:val="2"/>
          <w:sz w:val="22"/>
          <w:szCs w:val="22"/>
        </w:rPr>
        <w:t xml:space="preserve"> </w:t>
      </w:r>
      <w:r w:rsidRPr="009F052F">
        <w:rPr>
          <w:sz w:val="22"/>
          <w:szCs w:val="22"/>
        </w:rPr>
        <w:t>befassen!</w:t>
      </w:r>
    </w:p>
    <w:p w14:paraId="188B056A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285B6CFB" w14:textId="77777777" w:rsidR="009F052F" w:rsidRP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Prüfen Sie, ob Sie einen </w:t>
      </w:r>
      <w:r w:rsidRPr="009F052F">
        <w:rPr>
          <w:b/>
          <w:bCs/>
          <w:sz w:val="22"/>
          <w:szCs w:val="22"/>
        </w:rPr>
        <w:t>Datenschutzbeauftragten</w:t>
      </w:r>
      <w:r w:rsidRPr="009F052F">
        <w:rPr>
          <w:sz w:val="22"/>
          <w:szCs w:val="22"/>
        </w:rPr>
        <w:t xml:space="preserve"> (DSB) benötigen und, wenn ja, ob Sie diesen intern oder extern benennen wollen. Achtung: Der DSB ist nicht für die operative Umsetzung, sondern für die Kontrolle und Beratung des Verantwortlichen zuständig.</w:t>
      </w:r>
    </w:p>
    <w:p w14:paraId="567098DF" w14:textId="77777777" w:rsidR="009F052F" w:rsidRPr="009F052F" w:rsidRDefault="009F052F" w:rsidP="00BF77A3">
      <w:pPr>
        <w:pStyle w:val="Listenabsatz"/>
        <w:widowControl w:val="0"/>
        <w:numPr>
          <w:ilvl w:val="0"/>
          <w:numId w:val="0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</w:p>
    <w:p w14:paraId="38A58BFD" w14:textId="77777777" w:rsidR="009F052F" w:rsidRP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Identifizieren Sie alle Verfahren und Prozesse, bei denen personenbezogene Daten verarbeitet werden. Diese bilden die </w:t>
      </w:r>
      <w:r w:rsidRPr="009F052F">
        <w:rPr>
          <w:b/>
          <w:bCs/>
          <w:sz w:val="22"/>
          <w:szCs w:val="22"/>
        </w:rPr>
        <w:t>Grundlage für ein Verzeichnis von</w:t>
      </w:r>
      <w:r w:rsidRPr="009F052F">
        <w:rPr>
          <w:b/>
          <w:bCs/>
          <w:spacing w:val="-32"/>
          <w:sz w:val="22"/>
          <w:szCs w:val="22"/>
        </w:rPr>
        <w:t xml:space="preserve"> </w:t>
      </w:r>
      <w:r w:rsidRPr="009F052F">
        <w:rPr>
          <w:b/>
          <w:bCs/>
          <w:sz w:val="22"/>
          <w:szCs w:val="22"/>
        </w:rPr>
        <w:t>Verarbeitungstätigkeiten</w:t>
      </w:r>
      <w:r w:rsidRPr="009F052F">
        <w:rPr>
          <w:sz w:val="22"/>
          <w:szCs w:val="22"/>
        </w:rPr>
        <w:t>.</w:t>
      </w:r>
    </w:p>
    <w:p w14:paraId="41F82EBE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692613F3" w14:textId="77777777" w:rsidR="009F052F" w:rsidRP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Prüfen Sie, ob für </w:t>
      </w:r>
      <w:r w:rsidRPr="009F052F">
        <w:rPr>
          <w:b/>
          <w:bCs/>
          <w:sz w:val="22"/>
          <w:szCs w:val="22"/>
        </w:rPr>
        <w:t>jede Verarbeitung eine Rechtsgrundlage</w:t>
      </w:r>
      <w:r w:rsidRPr="009F052F">
        <w:rPr>
          <w:sz w:val="22"/>
          <w:szCs w:val="22"/>
        </w:rPr>
        <w:t xml:space="preserve"> besteht. Wenn die Datenverarbeitung auf einer Einwilligung basiert, muss das Einwilligungsformular den Anforderungen der DS-GVO entsprechen (Informationspflichten und Hinweis </w:t>
      </w:r>
      <w:hyperlink w:anchor="_bookmark50" w:history="1">
        <w:r w:rsidRPr="009F052F">
          <w:rPr>
            <w:sz w:val="22"/>
            <w:szCs w:val="22"/>
          </w:rPr>
          <w:t xml:space="preserve">auf jederzeitige Widerrufsmöglichkeit </w:t>
        </w:r>
      </w:hyperlink>
      <w:r w:rsidRPr="009F052F">
        <w:rPr>
          <w:sz w:val="22"/>
          <w:szCs w:val="22"/>
        </w:rPr>
        <w:t>beachten).</w:t>
      </w:r>
    </w:p>
    <w:p w14:paraId="74D844D0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03BC1B50" w14:textId="27136F0A" w:rsidR="00882C3F" w:rsidRPr="009F052F" w:rsidRDefault="00882C3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882C3F">
        <w:rPr>
          <w:sz w:val="22"/>
          <w:szCs w:val="22"/>
        </w:rPr>
        <w:t>Wenn personenbezogene Daten verarbeitet werden, fordert das Transparenzgebot, das</w:t>
      </w:r>
      <w:r>
        <w:rPr>
          <w:sz w:val="22"/>
          <w:szCs w:val="22"/>
        </w:rPr>
        <w:t>s</w:t>
      </w:r>
      <w:r w:rsidRPr="00882C3F">
        <w:rPr>
          <w:sz w:val="22"/>
          <w:szCs w:val="22"/>
        </w:rPr>
        <w:t xml:space="preserve"> zum Zeitpunkt der Erhebung verschiedene </w:t>
      </w:r>
      <w:r w:rsidRPr="00882C3F">
        <w:rPr>
          <w:b/>
          <w:bCs/>
          <w:sz w:val="22"/>
          <w:szCs w:val="22"/>
        </w:rPr>
        <w:t>Datenschutzi</w:t>
      </w:r>
      <w:r w:rsidRPr="00882C3F">
        <w:rPr>
          <w:b/>
          <w:bCs/>
          <w:sz w:val="22"/>
          <w:szCs w:val="22"/>
        </w:rPr>
        <w:t xml:space="preserve">nformationen </w:t>
      </w:r>
      <w:r w:rsidRPr="00882C3F">
        <w:rPr>
          <w:sz w:val="22"/>
          <w:szCs w:val="22"/>
        </w:rPr>
        <w:t>den Betroffenen zur Verfügung gestellt werden (</w:t>
      </w:r>
      <w:r w:rsidR="005B787B">
        <w:rPr>
          <w:sz w:val="22"/>
          <w:szCs w:val="22"/>
        </w:rPr>
        <w:t>w</w:t>
      </w:r>
      <w:bookmarkStart w:id="1" w:name="_GoBack"/>
      <w:bookmarkEnd w:id="1"/>
      <w:r w:rsidRPr="00882C3F">
        <w:rPr>
          <w:sz w:val="22"/>
          <w:szCs w:val="22"/>
        </w:rPr>
        <w:t>elche Rechte können wahrgenommen werden; wie lange werden die Daten gespeichert etc.).</w:t>
      </w:r>
    </w:p>
    <w:p w14:paraId="2D1D6E01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5D11D89B" w14:textId="77777777" w:rsidR="00DE64BE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E64BE">
        <w:rPr>
          <w:b/>
          <w:bCs/>
          <w:sz w:val="22"/>
          <w:szCs w:val="22"/>
        </w:rPr>
        <w:t>Betroffenenrechte</w:t>
      </w:r>
      <w:r w:rsidRPr="009F052F">
        <w:rPr>
          <w:sz w:val="22"/>
          <w:szCs w:val="22"/>
        </w:rPr>
        <w:t xml:space="preserve">: Erstellen Sie einen Prozess, der es Ihnen ermöglicht, insbesondere </w:t>
      </w:r>
      <w:r w:rsidRPr="00DE64BE">
        <w:rPr>
          <w:b/>
          <w:bCs/>
          <w:sz w:val="22"/>
          <w:szCs w:val="22"/>
        </w:rPr>
        <w:t>Auskunftsbegehren</w:t>
      </w:r>
      <w:r w:rsidRPr="009F052F">
        <w:rPr>
          <w:sz w:val="22"/>
          <w:szCs w:val="22"/>
        </w:rPr>
        <w:t xml:space="preserve">, z.B. von Kunden oder abgelehnten Bewerbern, vollständig zu beantworten. </w:t>
      </w:r>
    </w:p>
    <w:p w14:paraId="10AF8DA6" w14:textId="77777777" w:rsidR="00DE64BE" w:rsidRDefault="00DE64BE" w:rsidP="00BF77A3">
      <w:pPr>
        <w:pStyle w:val="Listenabsatz"/>
        <w:widowControl w:val="0"/>
        <w:numPr>
          <w:ilvl w:val="0"/>
          <w:numId w:val="0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</w:p>
    <w:p w14:paraId="39D9DCE4" w14:textId="77777777" w:rsidR="009F052F" w:rsidRPr="009F052F" w:rsidRDefault="00DE64BE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Beachten Sie die </w:t>
      </w:r>
      <w:r w:rsidRPr="00DE64BE">
        <w:rPr>
          <w:b/>
          <w:bCs/>
          <w:sz w:val="22"/>
          <w:szCs w:val="22"/>
        </w:rPr>
        <w:t>Aufbewahrungsfristen</w:t>
      </w:r>
      <w:r>
        <w:rPr>
          <w:sz w:val="22"/>
          <w:szCs w:val="22"/>
        </w:rPr>
        <w:t>, e</w:t>
      </w:r>
      <w:r w:rsidR="009F052F" w:rsidRPr="009F052F">
        <w:rPr>
          <w:sz w:val="22"/>
          <w:szCs w:val="22"/>
        </w:rPr>
        <w:t xml:space="preserve">rstellen Sie ein </w:t>
      </w:r>
      <w:r w:rsidR="009F052F" w:rsidRPr="00DE64BE">
        <w:rPr>
          <w:b/>
          <w:bCs/>
          <w:sz w:val="22"/>
          <w:szCs w:val="22"/>
        </w:rPr>
        <w:t>Löschkonzept</w:t>
      </w:r>
      <w:r w:rsidR="009F052F" w:rsidRPr="009F052F">
        <w:rPr>
          <w:sz w:val="22"/>
          <w:szCs w:val="22"/>
        </w:rPr>
        <w:t xml:space="preserve"> und setzen Sie dieses in der Praxis um</w:t>
      </w:r>
      <w:r>
        <w:rPr>
          <w:sz w:val="22"/>
          <w:szCs w:val="22"/>
        </w:rPr>
        <w:t>.</w:t>
      </w:r>
    </w:p>
    <w:p w14:paraId="75FBEA85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5C60EC65" w14:textId="77777777" w:rsidR="009F052F" w:rsidRP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Prüfen Sie, ob bei einer </w:t>
      </w:r>
      <w:r w:rsidRPr="00DE64BE">
        <w:rPr>
          <w:b/>
          <w:bCs/>
          <w:sz w:val="22"/>
          <w:szCs w:val="22"/>
        </w:rPr>
        <w:t>Videoüberwachung</w:t>
      </w:r>
      <w:r w:rsidRPr="009F052F">
        <w:rPr>
          <w:sz w:val="22"/>
          <w:szCs w:val="22"/>
        </w:rPr>
        <w:t xml:space="preserve"> die Kennzeichnung und die erforderlichen Informationen zum frühestmöglichen Zeitpunkt angebracht sind. </w:t>
      </w:r>
    </w:p>
    <w:p w14:paraId="0D59D71B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4A9DD650" w14:textId="77777777" w:rsidR="009F052F" w:rsidRP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Prüfen Sie, ob Daten bei Dienstleistern verarbeitet werden, denn es kann sich um eine Auftragsverarbeitung handeln. </w:t>
      </w:r>
      <w:r w:rsidR="00DE64BE">
        <w:rPr>
          <w:sz w:val="22"/>
          <w:szCs w:val="22"/>
        </w:rPr>
        <w:t>Dabei müssen</w:t>
      </w:r>
      <w:r w:rsidRPr="009F052F">
        <w:rPr>
          <w:sz w:val="22"/>
          <w:szCs w:val="22"/>
        </w:rPr>
        <w:t xml:space="preserve"> die </w:t>
      </w:r>
      <w:r w:rsidRPr="00DE64BE">
        <w:rPr>
          <w:b/>
          <w:bCs/>
          <w:sz w:val="22"/>
          <w:szCs w:val="22"/>
        </w:rPr>
        <w:t>Verträge zur Auftragsverarbeitung</w:t>
      </w:r>
      <w:r w:rsidRPr="009F052F">
        <w:rPr>
          <w:sz w:val="22"/>
          <w:szCs w:val="22"/>
        </w:rPr>
        <w:t xml:space="preserve"> aktuell </w:t>
      </w:r>
      <w:r w:rsidR="00DE64BE">
        <w:rPr>
          <w:sz w:val="22"/>
          <w:szCs w:val="22"/>
        </w:rPr>
        <w:t>sein</w:t>
      </w:r>
      <w:r w:rsidRPr="009F052F">
        <w:rPr>
          <w:sz w:val="22"/>
          <w:szCs w:val="22"/>
        </w:rPr>
        <w:t>, den Anforderungen der DS-GVO genügen und Anweisungen gegenüber Auftragsverarbeitern dokumentiert werden.</w:t>
      </w:r>
    </w:p>
    <w:p w14:paraId="24339B0C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6ACFE8FC" w14:textId="77777777" w:rsid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Prüfen Sie, ob </w:t>
      </w:r>
      <w:r w:rsidRPr="00DE64BE">
        <w:rPr>
          <w:b/>
          <w:bCs/>
          <w:sz w:val="22"/>
          <w:szCs w:val="22"/>
        </w:rPr>
        <w:t>technisch</w:t>
      </w:r>
      <w:r w:rsidR="00DE64BE" w:rsidRPr="00DE64BE">
        <w:rPr>
          <w:b/>
          <w:bCs/>
          <w:sz w:val="22"/>
          <w:szCs w:val="22"/>
        </w:rPr>
        <w:t xml:space="preserve">e und </w:t>
      </w:r>
      <w:r w:rsidRPr="00DE64BE">
        <w:rPr>
          <w:b/>
          <w:bCs/>
          <w:sz w:val="22"/>
          <w:szCs w:val="22"/>
        </w:rPr>
        <w:t>organisatorische Maßnahmen</w:t>
      </w:r>
      <w:r w:rsidRPr="009F052F">
        <w:rPr>
          <w:sz w:val="22"/>
          <w:szCs w:val="22"/>
        </w:rPr>
        <w:t xml:space="preserve"> getroffen und ausreichend sind, um ein dem Verarbeitungsrisiko angemessenes Schutzniveau zu gewährleisten.</w:t>
      </w:r>
      <w:r w:rsidR="00DE64BE">
        <w:rPr>
          <w:sz w:val="22"/>
          <w:szCs w:val="22"/>
        </w:rPr>
        <w:t xml:space="preserve"> Dazu zählt auch </w:t>
      </w:r>
      <w:r w:rsidR="003C54BD">
        <w:rPr>
          <w:sz w:val="22"/>
          <w:szCs w:val="22"/>
        </w:rPr>
        <w:t xml:space="preserve">die Umsetzung einer </w:t>
      </w:r>
      <w:r w:rsidR="003C54BD" w:rsidRPr="003C54BD">
        <w:rPr>
          <w:b/>
          <w:bCs/>
          <w:sz w:val="22"/>
          <w:szCs w:val="22"/>
        </w:rPr>
        <w:t>Richtline zur Daten- /IT-Sicherheit</w:t>
      </w:r>
      <w:r w:rsidR="003C54BD">
        <w:rPr>
          <w:sz w:val="22"/>
          <w:szCs w:val="22"/>
        </w:rPr>
        <w:t>.</w:t>
      </w:r>
    </w:p>
    <w:p w14:paraId="4529EC48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745A4CD0" w14:textId="77777777" w:rsid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Stellen Sie sicher, dass Sie einen </w:t>
      </w:r>
      <w:r w:rsidRPr="00DE64BE">
        <w:rPr>
          <w:b/>
          <w:bCs/>
          <w:sz w:val="22"/>
          <w:szCs w:val="22"/>
        </w:rPr>
        <w:t>Datenschutzverstoß</w:t>
      </w:r>
      <w:r w:rsidRPr="009F052F">
        <w:rPr>
          <w:sz w:val="22"/>
          <w:szCs w:val="22"/>
        </w:rPr>
        <w:t xml:space="preserve"> innerhalb von 72 Stunden der Aufsichtsbehörde melden können.</w:t>
      </w:r>
    </w:p>
    <w:p w14:paraId="4741AC6A" w14:textId="77777777" w:rsidR="00DE64BE" w:rsidRDefault="00DE64BE" w:rsidP="00BF77A3">
      <w:pPr>
        <w:pStyle w:val="Listenabsatz"/>
        <w:widowControl w:val="0"/>
        <w:numPr>
          <w:ilvl w:val="0"/>
          <w:numId w:val="0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</w:p>
    <w:p w14:paraId="3D804B3B" w14:textId="77777777" w:rsidR="00DE64BE" w:rsidRPr="009F052F" w:rsidRDefault="00DE64BE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Alle haupt-/ehrenamtlich Beschäftigten müssen regelmäßig an </w:t>
      </w:r>
      <w:r w:rsidRPr="00DE64BE">
        <w:rPr>
          <w:b/>
          <w:bCs/>
          <w:sz w:val="22"/>
          <w:szCs w:val="22"/>
        </w:rPr>
        <w:t>Datenschutz-Schulungen</w:t>
      </w:r>
      <w:r>
        <w:rPr>
          <w:sz w:val="22"/>
          <w:szCs w:val="22"/>
        </w:rPr>
        <w:t xml:space="preserve"> teilnehmen.</w:t>
      </w:r>
    </w:p>
    <w:p w14:paraId="7DD2DF69" w14:textId="77777777" w:rsidR="009F052F" w:rsidRPr="009F052F" w:rsidRDefault="009F052F" w:rsidP="00BF77A3">
      <w:pPr>
        <w:ind w:left="426" w:hanging="426"/>
        <w:rPr>
          <w:sz w:val="22"/>
          <w:szCs w:val="22"/>
        </w:rPr>
      </w:pPr>
    </w:p>
    <w:p w14:paraId="1DD1BC34" w14:textId="77777777" w:rsidR="003C4ED9" w:rsidRPr="009F052F" w:rsidRDefault="009F052F" w:rsidP="00BF77A3">
      <w:pPr>
        <w:pStyle w:val="Listenabsatz"/>
        <w:widowControl w:val="0"/>
        <w:numPr>
          <w:ilvl w:val="0"/>
          <w:numId w:val="48"/>
        </w:numPr>
        <w:overflowPunct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9F052F">
        <w:rPr>
          <w:sz w:val="22"/>
          <w:szCs w:val="22"/>
        </w:rPr>
        <w:t xml:space="preserve">Nur wenn Sie alle Schritte zur Einhaltung der DS-GVO </w:t>
      </w:r>
      <w:r w:rsidRPr="003C3904">
        <w:rPr>
          <w:sz w:val="22"/>
          <w:szCs w:val="22"/>
        </w:rPr>
        <w:t>dokumentieren,</w:t>
      </w:r>
      <w:r w:rsidRPr="009F052F">
        <w:rPr>
          <w:sz w:val="22"/>
          <w:szCs w:val="22"/>
        </w:rPr>
        <w:t xml:space="preserve"> können Sie dies gegenüber der Aufsichtsbehörde</w:t>
      </w:r>
      <w:r w:rsidRPr="009F052F">
        <w:rPr>
          <w:spacing w:val="3"/>
          <w:sz w:val="22"/>
          <w:szCs w:val="22"/>
        </w:rPr>
        <w:t xml:space="preserve"> </w:t>
      </w:r>
      <w:r w:rsidRPr="003C3904">
        <w:rPr>
          <w:sz w:val="22"/>
          <w:szCs w:val="22"/>
        </w:rPr>
        <w:t>nachweisen</w:t>
      </w:r>
      <w:r w:rsidR="003C3904" w:rsidRPr="003C3904">
        <w:rPr>
          <w:sz w:val="22"/>
          <w:szCs w:val="22"/>
        </w:rPr>
        <w:t xml:space="preserve"> (</w:t>
      </w:r>
      <w:r w:rsidR="003C3904">
        <w:rPr>
          <w:b/>
          <w:bCs/>
          <w:sz w:val="22"/>
          <w:szCs w:val="22"/>
        </w:rPr>
        <w:t>Nachweis-/</w:t>
      </w:r>
      <w:r w:rsidR="00BF77A3">
        <w:rPr>
          <w:b/>
          <w:bCs/>
          <w:sz w:val="22"/>
          <w:szCs w:val="22"/>
        </w:rPr>
        <w:t xml:space="preserve"> </w:t>
      </w:r>
      <w:r w:rsidR="003C3904">
        <w:rPr>
          <w:b/>
          <w:bCs/>
          <w:sz w:val="22"/>
          <w:szCs w:val="22"/>
        </w:rPr>
        <w:t>Dokumentationspflicht</w:t>
      </w:r>
      <w:r w:rsidR="003C3904" w:rsidRPr="003C3904">
        <w:rPr>
          <w:sz w:val="22"/>
          <w:szCs w:val="22"/>
        </w:rPr>
        <w:t>)</w:t>
      </w:r>
      <w:r w:rsidRPr="003C3904">
        <w:rPr>
          <w:sz w:val="22"/>
          <w:szCs w:val="22"/>
        </w:rPr>
        <w:t>!</w:t>
      </w:r>
    </w:p>
    <w:sectPr w:rsidR="003C4ED9" w:rsidRPr="009F052F" w:rsidSect="009B1605">
      <w:headerReference w:type="default" r:id="rId8"/>
      <w:footerReference w:type="default" r:id="rId9"/>
      <w:headerReference w:type="first" r:id="rId10"/>
      <w:pgSz w:w="11900" w:h="16840"/>
      <w:pgMar w:top="1276" w:right="1134" w:bottom="993" w:left="1134" w:header="284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839E" w14:textId="77777777" w:rsidR="00DE64BE" w:rsidRDefault="00DE64BE">
      <w:r>
        <w:separator/>
      </w:r>
    </w:p>
  </w:endnote>
  <w:endnote w:type="continuationSeparator" w:id="0">
    <w:p w14:paraId="22DDA6F5" w14:textId="77777777" w:rsidR="00DE64BE" w:rsidRDefault="00DE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6405" w14:textId="77777777" w:rsidR="00DE64BE" w:rsidRPr="00F550D4" w:rsidRDefault="00DE64BE" w:rsidP="004A1FDE">
    <w:pPr>
      <w:pStyle w:val="Fuzeile"/>
      <w:tabs>
        <w:tab w:val="clear" w:pos="9072"/>
        <w:tab w:val="right" w:pos="9639"/>
      </w:tabs>
      <w:rPr>
        <w:sz w:val="16"/>
      </w:rPr>
    </w:pPr>
    <w:r>
      <w:rPr>
        <w:sz w:val="16"/>
      </w:rPr>
      <w:t>Revision 1.0</w:t>
    </w:r>
    <w:r>
      <w:rPr>
        <w:sz w:val="16"/>
      </w:rPr>
      <w:tab/>
    </w:r>
    <w:r>
      <w:rPr>
        <w:sz w:val="16"/>
      </w:rPr>
      <w:tab/>
    </w:r>
    <w:r w:rsidRPr="00F550D4">
      <w:rPr>
        <w:sz w:val="16"/>
      </w:rPr>
      <w:t xml:space="preserve">Seite </w:t>
    </w:r>
    <w:r w:rsidRPr="00F550D4">
      <w:rPr>
        <w:sz w:val="16"/>
      </w:rPr>
      <w:fldChar w:fldCharType="begin"/>
    </w:r>
    <w:r w:rsidRPr="00F550D4">
      <w:rPr>
        <w:sz w:val="16"/>
      </w:rPr>
      <w:instrText xml:space="preserve"> PAGE </w:instrText>
    </w:r>
    <w:r w:rsidRPr="00F550D4">
      <w:rPr>
        <w:sz w:val="16"/>
      </w:rPr>
      <w:fldChar w:fldCharType="separate"/>
    </w:r>
    <w:r>
      <w:rPr>
        <w:noProof/>
        <w:sz w:val="16"/>
      </w:rPr>
      <w:t>2</w:t>
    </w:r>
    <w:r w:rsidRPr="00F550D4">
      <w:rPr>
        <w:sz w:val="16"/>
      </w:rPr>
      <w:fldChar w:fldCharType="end"/>
    </w:r>
    <w:r w:rsidRPr="00F550D4">
      <w:rPr>
        <w:sz w:val="16"/>
      </w:rPr>
      <w:t xml:space="preserve"> von </w:t>
    </w:r>
    <w:r w:rsidRPr="00F550D4">
      <w:rPr>
        <w:sz w:val="16"/>
      </w:rPr>
      <w:fldChar w:fldCharType="begin"/>
    </w:r>
    <w:r w:rsidRPr="00F550D4">
      <w:rPr>
        <w:sz w:val="16"/>
      </w:rPr>
      <w:instrText xml:space="preserve"> NUMPAGES </w:instrText>
    </w:r>
    <w:r w:rsidRPr="00F550D4">
      <w:rPr>
        <w:sz w:val="16"/>
      </w:rPr>
      <w:fldChar w:fldCharType="separate"/>
    </w:r>
    <w:r>
      <w:rPr>
        <w:noProof/>
        <w:sz w:val="16"/>
      </w:rPr>
      <w:t>3</w:t>
    </w:r>
    <w:r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3CA7" w14:textId="77777777" w:rsidR="00DE64BE" w:rsidRDefault="00DE64BE">
      <w:r>
        <w:separator/>
      </w:r>
    </w:p>
  </w:footnote>
  <w:footnote w:type="continuationSeparator" w:id="0">
    <w:p w14:paraId="35AE5B36" w14:textId="77777777" w:rsidR="00DE64BE" w:rsidRDefault="00DE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895B" w14:textId="77777777" w:rsidR="00DE64BE" w:rsidRPr="00355195" w:rsidRDefault="00DE64BE" w:rsidP="002C0B27">
    <w:pPr>
      <w:pStyle w:val="Kopfzeile"/>
      <w:rPr>
        <w:sz w:val="18"/>
        <w:szCs w:val="18"/>
      </w:rPr>
    </w:pPr>
    <w:r w:rsidRPr="00355195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5B507E2B" wp14:editId="3A052D7C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7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195">
      <w:rPr>
        <w:sz w:val="18"/>
        <w:szCs w:val="18"/>
      </w:rPr>
      <w:t>DRK-Landesverband</w:t>
    </w:r>
  </w:p>
  <w:p w14:paraId="25EF2FC4" w14:textId="77777777" w:rsidR="00DE64BE" w:rsidRPr="00355195" w:rsidRDefault="00DE64BE" w:rsidP="002C0B27">
    <w:pPr>
      <w:pStyle w:val="Kopfzeile"/>
      <w:rPr>
        <w:sz w:val="18"/>
        <w:szCs w:val="18"/>
      </w:rPr>
    </w:pPr>
    <w:r w:rsidRPr="00355195">
      <w:rPr>
        <w:sz w:val="18"/>
        <w:szCs w:val="18"/>
      </w:rPr>
      <w:t>Baden-Württemberg e. V.</w:t>
    </w:r>
    <w:r w:rsidRPr="00355195">
      <w:rPr>
        <w:noProof/>
        <w:sz w:val="18"/>
        <w:szCs w:val="18"/>
      </w:rPr>
      <w:t xml:space="preserve"> </w:t>
    </w:r>
  </w:p>
  <w:p w14:paraId="64084586" w14:textId="77777777" w:rsidR="00DE64BE" w:rsidRPr="00355195" w:rsidRDefault="00DE64BE" w:rsidP="002C0B27">
    <w:pPr>
      <w:pStyle w:val="Kopfzeile"/>
      <w:rPr>
        <w:sz w:val="18"/>
        <w:szCs w:val="18"/>
      </w:rPr>
    </w:pPr>
    <w:r w:rsidRPr="00355195">
      <w:rPr>
        <w:sz w:val="18"/>
        <w:szCs w:val="18"/>
      </w:rPr>
      <w:t>Datenschutz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9FA6" w14:textId="77777777" w:rsidR="00DE64BE" w:rsidRPr="00BA26FF" w:rsidRDefault="00DE64BE" w:rsidP="003E40CA">
    <w:pPr>
      <w:pStyle w:val="Kopfzeile"/>
    </w:pPr>
    <w:r w:rsidRPr="00BA26FF">
      <w:rPr>
        <w:noProof/>
      </w:rPr>
      <w:drawing>
        <wp:anchor distT="0" distB="0" distL="114300" distR="114300" simplePos="0" relativeHeight="251663360" behindDoc="0" locked="0" layoutInCell="1" allowOverlap="1" wp14:anchorId="73AEBD2B" wp14:editId="119C13A2">
          <wp:simplePos x="0" y="0"/>
          <wp:positionH relativeFrom="column">
            <wp:posOffset>4291965</wp:posOffset>
          </wp:positionH>
          <wp:positionV relativeFrom="paragraph">
            <wp:posOffset>10372</wp:posOffset>
          </wp:positionV>
          <wp:extent cx="1796415" cy="566420"/>
          <wp:effectExtent l="0" t="0" r="6985" b="0"/>
          <wp:wrapNone/>
          <wp:docPr id="8" name="Bild 4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t>DRK-Kreisverband Esslingen e. V.</w:t>
    </w:r>
  </w:p>
  <w:p w14:paraId="709E9232" w14:textId="77777777" w:rsidR="00DE64BE" w:rsidRPr="00BA26FF" w:rsidRDefault="00DE64BE" w:rsidP="003E40CA">
    <w:pPr>
      <w:pStyle w:val="Kopfzeile"/>
    </w:pPr>
    <w:r w:rsidRPr="00BA26FF">
      <w:t>Kreisbereitschaftsleitung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F2"/>
    <w:multiLevelType w:val="multilevel"/>
    <w:tmpl w:val="132CC0B6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359"/>
    <w:multiLevelType w:val="multilevel"/>
    <w:tmpl w:val="9B48C756"/>
    <w:lvl w:ilvl="0">
      <w:start w:val="1"/>
      <w:numFmt w:val="decimal"/>
      <w:lvlText w:val="§ 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1CA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CD8"/>
    <w:multiLevelType w:val="hybridMultilevel"/>
    <w:tmpl w:val="77C41A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C3A86"/>
    <w:multiLevelType w:val="multilevel"/>
    <w:tmpl w:val="A79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470D8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4A1"/>
    <w:multiLevelType w:val="multilevel"/>
    <w:tmpl w:val="9C025D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E5CC1"/>
    <w:multiLevelType w:val="hybridMultilevel"/>
    <w:tmpl w:val="1F961734"/>
    <w:lvl w:ilvl="0" w:tplc="64FA2CF6">
      <w:start w:val="1"/>
      <w:numFmt w:val="decimal"/>
      <w:lvlText w:val="%1."/>
      <w:lvlJc w:val="left"/>
      <w:pPr>
        <w:ind w:left="856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de-DE" w:eastAsia="de-DE" w:bidi="de-DE"/>
      </w:rPr>
    </w:lvl>
    <w:lvl w:ilvl="1" w:tplc="3DB0164E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2" w:tplc="FA681106">
      <w:numFmt w:val="bullet"/>
      <w:lvlText w:val="•"/>
      <w:lvlJc w:val="left"/>
      <w:pPr>
        <w:ind w:left="2600" w:hanging="360"/>
      </w:pPr>
      <w:rPr>
        <w:rFonts w:hint="default"/>
        <w:lang w:val="de-DE" w:eastAsia="de-DE" w:bidi="de-DE"/>
      </w:rPr>
    </w:lvl>
    <w:lvl w:ilvl="3" w:tplc="8E3C0A92">
      <w:numFmt w:val="bullet"/>
      <w:lvlText w:val="•"/>
      <w:lvlJc w:val="left"/>
      <w:pPr>
        <w:ind w:left="3620" w:hanging="360"/>
      </w:pPr>
      <w:rPr>
        <w:rFonts w:hint="default"/>
        <w:lang w:val="de-DE" w:eastAsia="de-DE" w:bidi="de-DE"/>
      </w:rPr>
    </w:lvl>
    <w:lvl w:ilvl="4" w:tplc="E14833D4">
      <w:numFmt w:val="bullet"/>
      <w:lvlText w:val="•"/>
      <w:lvlJc w:val="left"/>
      <w:pPr>
        <w:ind w:left="4640" w:hanging="360"/>
      </w:pPr>
      <w:rPr>
        <w:rFonts w:hint="default"/>
        <w:lang w:val="de-DE" w:eastAsia="de-DE" w:bidi="de-DE"/>
      </w:rPr>
    </w:lvl>
    <w:lvl w:ilvl="5" w:tplc="AAE4A0B6">
      <w:numFmt w:val="bullet"/>
      <w:lvlText w:val="•"/>
      <w:lvlJc w:val="left"/>
      <w:pPr>
        <w:ind w:left="5660" w:hanging="360"/>
      </w:pPr>
      <w:rPr>
        <w:rFonts w:hint="default"/>
        <w:lang w:val="de-DE" w:eastAsia="de-DE" w:bidi="de-DE"/>
      </w:rPr>
    </w:lvl>
    <w:lvl w:ilvl="6" w:tplc="0100DBAE">
      <w:numFmt w:val="bullet"/>
      <w:lvlText w:val="•"/>
      <w:lvlJc w:val="left"/>
      <w:pPr>
        <w:ind w:left="6680" w:hanging="360"/>
      </w:pPr>
      <w:rPr>
        <w:rFonts w:hint="default"/>
        <w:lang w:val="de-DE" w:eastAsia="de-DE" w:bidi="de-DE"/>
      </w:rPr>
    </w:lvl>
    <w:lvl w:ilvl="7" w:tplc="1CA2CBD0">
      <w:numFmt w:val="bullet"/>
      <w:lvlText w:val="•"/>
      <w:lvlJc w:val="left"/>
      <w:pPr>
        <w:ind w:left="7700" w:hanging="360"/>
      </w:pPr>
      <w:rPr>
        <w:rFonts w:hint="default"/>
        <w:lang w:val="de-DE" w:eastAsia="de-DE" w:bidi="de-DE"/>
      </w:rPr>
    </w:lvl>
    <w:lvl w:ilvl="8" w:tplc="70D4DE64">
      <w:numFmt w:val="bullet"/>
      <w:lvlText w:val="•"/>
      <w:lvlJc w:val="left"/>
      <w:pPr>
        <w:ind w:left="8720" w:hanging="360"/>
      </w:pPr>
      <w:rPr>
        <w:rFonts w:hint="default"/>
        <w:lang w:val="de-DE" w:eastAsia="de-DE" w:bidi="de-DE"/>
      </w:rPr>
    </w:lvl>
  </w:abstractNum>
  <w:abstractNum w:abstractNumId="8" w15:restartNumberingAfterBreak="0">
    <w:nsid w:val="21491B92"/>
    <w:multiLevelType w:val="multilevel"/>
    <w:tmpl w:val="BA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1773E"/>
    <w:multiLevelType w:val="hybridMultilevel"/>
    <w:tmpl w:val="932C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F1449"/>
    <w:multiLevelType w:val="hybridMultilevel"/>
    <w:tmpl w:val="4C5CB294"/>
    <w:lvl w:ilvl="0" w:tplc="7A86F714">
      <w:start w:val="21"/>
      <w:numFmt w:val="decimal"/>
      <w:pStyle w:val="berschrift2a"/>
      <w:lvlText w:val="§ %1a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4028"/>
    <w:multiLevelType w:val="multilevel"/>
    <w:tmpl w:val="D37CDDA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0826"/>
    <w:multiLevelType w:val="multilevel"/>
    <w:tmpl w:val="D2742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FF756C"/>
    <w:multiLevelType w:val="hybridMultilevel"/>
    <w:tmpl w:val="C0CA7C36"/>
    <w:lvl w:ilvl="0" w:tplc="C6C2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6E9E"/>
    <w:multiLevelType w:val="hybridMultilevel"/>
    <w:tmpl w:val="EDC65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369AE"/>
    <w:multiLevelType w:val="hybridMultilevel"/>
    <w:tmpl w:val="3D205DAA"/>
    <w:lvl w:ilvl="0" w:tplc="6B784008">
      <w:start w:val="1"/>
      <w:numFmt w:val="bullet"/>
      <w:pStyle w:val="Listenabsatz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21A00"/>
    <w:multiLevelType w:val="hybridMultilevel"/>
    <w:tmpl w:val="A66A9DCC"/>
    <w:lvl w:ilvl="0" w:tplc="AB80EB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237DC"/>
    <w:multiLevelType w:val="multilevel"/>
    <w:tmpl w:val="562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87E21"/>
    <w:multiLevelType w:val="hybridMultilevel"/>
    <w:tmpl w:val="4C8E68E0"/>
    <w:lvl w:ilvl="0" w:tplc="96F26C24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B2CA1"/>
    <w:multiLevelType w:val="hybridMultilevel"/>
    <w:tmpl w:val="A412B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0"/>
    <w:lvlOverride w:ilvl="0">
      <w:startOverride w:val="10"/>
    </w:lvlOverride>
  </w:num>
  <w:num w:numId="7">
    <w:abstractNumId w:val="10"/>
    <w:lvlOverride w:ilvl="0">
      <w:startOverride w:val="2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5"/>
  </w:num>
  <w:num w:numId="30">
    <w:abstractNumId w:val="18"/>
    <w:lvlOverride w:ilvl="0">
      <w:startOverride w:val="1"/>
    </w:lvlOverride>
  </w:num>
  <w:num w:numId="31">
    <w:abstractNumId w:val="2"/>
  </w:num>
  <w:num w:numId="32">
    <w:abstractNumId w:val="18"/>
    <w:lvlOverride w:ilvl="0">
      <w:startOverride w:val="1"/>
    </w:lvlOverride>
  </w:num>
  <w:num w:numId="33">
    <w:abstractNumId w:val="5"/>
  </w:num>
  <w:num w:numId="34">
    <w:abstractNumId w:val="18"/>
    <w:lvlOverride w:ilvl="0">
      <w:startOverride w:val="1"/>
    </w:lvlOverride>
  </w:num>
  <w:num w:numId="35">
    <w:abstractNumId w:val="17"/>
  </w:num>
  <w:num w:numId="36">
    <w:abstractNumId w:val="4"/>
  </w:num>
  <w:num w:numId="37">
    <w:abstractNumId w:val="11"/>
  </w:num>
  <w:num w:numId="38">
    <w:abstractNumId w:val="18"/>
    <w:lvlOverride w:ilvl="0">
      <w:startOverride w:val="1"/>
    </w:lvlOverride>
  </w:num>
  <w:num w:numId="39">
    <w:abstractNumId w:val="0"/>
  </w:num>
  <w:num w:numId="40">
    <w:abstractNumId w:val="18"/>
    <w:lvlOverride w:ilvl="0">
      <w:startOverride w:val="1"/>
    </w:lvlOverride>
  </w:num>
  <w:num w:numId="41">
    <w:abstractNumId w:val="8"/>
  </w:num>
  <w:num w:numId="42">
    <w:abstractNumId w:val="1"/>
  </w:num>
  <w:num w:numId="43">
    <w:abstractNumId w:val="12"/>
  </w:num>
  <w:num w:numId="44">
    <w:abstractNumId w:val="9"/>
  </w:num>
  <w:num w:numId="45">
    <w:abstractNumId w:val="14"/>
  </w:num>
  <w:num w:numId="46">
    <w:abstractNumId w:val="19"/>
  </w:num>
  <w:num w:numId="47">
    <w:abstractNumId w:val="3"/>
  </w:num>
  <w:num w:numId="48">
    <w:abstractNumId w:val="7"/>
  </w:num>
  <w:num w:numId="49">
    <w:abstractNumId w:val="1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B2"/>
    <w:rsid w:val="00013F76"/>
    <w:rsid w:val="00015114"/>
    <w:rsid w:val="00020017"/>
    <w:rsid w:val="000350A6"/>
    <w:rsid w:val="0003685C"/>
    <w:rsid w:val="0004027E"/>
    <w:rsid w:val="000418DB"/>
    <w:rsid w:val="000434AF"/>
    <w:rsid w:val="000661AE"/>
    <w:rsid w:val="00066C2A"/>
    <w:rsid w:val="00077F31"/>
    <w:rsid w:val="000866A3"/>
    <w:rsid w:val="0008758E"/>
    <w:rsid w:val="000B10ED"/>
    <w:rsid w:val="000B162E"/>
    <w:rsid w:val="000B552B"/>
    <w:rsid w:val="000D1909"/>
    <w:rsid w:val="000D47B1"/>
    <w:rsid w:val="001002C8"/>
    <w:rsid w:val="0011401C"/>
    <w:rsid w:val="00115D0E"/>
    <w:rsid w:val="00117A4C"/>
    <w:rsid w:val="00131EE5"/>
    <w:rsid w:val="001352C7"/>
    <w:rsid w:val="00152967"/>
    <w:rsid w:val="00171CFB"/>
    <w:rsid w:val="001819CA"/>
    <w:rsid w:val="00185131"/>
    <w:rsid w:val="001B6053"/>
    <w:rsid w:val="001C565D"/>
    <w:rsid w:val="001D2576"/>
    <w:rsid w:val="001E509C"/>
    <w:rsid w:val="002364F7"/>
    <w:rsid w:val="002441F9"/>
    <w:rsid w:val="002462DF"/>
    <w:rsid w:val="00261610"/>
    <w:rsid w:val="002929D8"/>
    <w:rsid w:val="00293DA5"/>
    <w:rsid w:val="002B142E"/>
    <w:rsid w:val="002C0B27"/>
    <w:rsid w:val="002C73CD"/>
    <w:rsid w:val="002D516E"/>
    <w:rsid w:val="002F780A"/>
    <w:rsid w:val="00301999"/>
    <w:rsid w:val="003031E9"/>
    <w:rsid w:val="0030564F"/>
    <w:rsid w:val="00323B09"/>
    <w:rsid w:val="003310C0"/>
    <w:rsid w:val="00344ED0"/>
    <w:rsid w:val="00355195"/>
    <w:rsid w:val="00370AF4"/>
    <w:rsid w:val="003771FE"/>
    <w:rsid w:val="0038194D"/>
    <w:rsid w:val="00390342"/>
    <w:rsid w:val="00395A7E"/>
    <w:rsid w:val="003A4551"/>
    <w:rsid w:val="003C31F9"/>
    <w:rsid w:val="003C3904"/>
    <w:rsid w:val="003C403F"/>
    <w:rsid w:val="003C4ED9"/>
    <w:rsid w:val="003C54BD"/>
    <w:rsid w:val="003D6B0C"/>
    <w:rsid w:val="003E1E4F"/>
    <w:rsid w:val="003E2699"/>
    <w:rsid w:val="003E40CA"/>
    <w:rsid w:val="003F0A29"/>
    <w:rsid w:val="003F73A5"/>
    <w:rsid w:val="004019AC"/>
    <w:rsid w:val="00413652"/>
    <w:rsid w:val="00427F80"/>
    <w:rsid w:val="00433FC6"/>
    <w:rsid w:val="004342D8"/>
    <w:rsid w:val="004348C6"/>
    <w:rsid w:val="00436457"/>
    <w:rsid w:val="004418EF"/>
    <w:rsid w:val="00460C25"/>
    <w:rsid w:val="004645D4"/>
    <w:rsid w:val="004818E0"/>
    <w:rsid w:val="0049171C"/>
    <w:rsid w:val="004936D2"/>
    <w:rsid w:val="004A1172"/>
    <w:rsid w:val="004A1FDE"/>
    <w:rsid w:val="004A54C6"/>
    <w:rsid w:val="004A6468"/>
    <w:rsid w:val="004B29F4"/>
    <w:rsid w:val="004B5A54"/>
    <w:rsid w:val="004B671A"/>
    <w:rsid w:val="004C20EE"/>
    <w:rsid w:val="004C3BCB"/>
    <w:rsid w:val="004D4948"/>
    <w:rsid w:val="004E253E"/>
    <w:rsid w:val="004F0973"/>
    <w:rsid w:val="004F19DF"/>
    <w:rsid w:val="00504196"/>
    <w:rsid w:val="00513C40"/>
    <w:rsid w:val="005209BC"/>
    <w:rsid w:val="00522236"/>
    <w:rsid w:val="005262B8"/>
    <w:rsid w:val="00535977"/>
    <w:rsid w:val="00553D67"/>
    <w:rsid w:val="00573E4D"/>
    <w:rsid w:val="00580D58"/>
    <w:rsid w:val="00587214"/>
    <w:rsid w:val="005A09E5"/>
    <w:rsid w:val="005B572C"/>
    <w:rsid w:val="005B787B"/>
    <w:rsid w:val="005C117F"/>
    <w:rsid w:val="005D256B"/>
    <w:rsid w:val="005D44B0"/>
    <w:rsid w:val="005D557F"/>
    <w:rsid w:val="005E1052"/>
    <w:rsid w:val="005E63C1"/>
    <w:rsid w:val="00601669"/>
    <w:rsid w:val="00617F21"/>
    <w:rsid w:val="006276A3"/>
    <w:rsid w:val="00631334"/>
    <w:rsid w:val="0063556F"/>
    <w:rsid w:val="00636BE9"/>
    <w:rsid w:val="00646594"/>
    <w:rsid w:val="00653747"/>
    <w:rsid w:val="00656AC8"/>
    <w:rsid w:val="00675285"/>
    <w:rsid w:val="00683A12"/>
    <w:rsid w:val="00690EA8"/>
    <w:rsid w:val="006925A9"/>
    <w:rsid w:val="00697488"/>
    <w:rsid w:val="006A22C2"/>
    <w:rsid w:val="006A6175"/>
    <w:rsid w:val="006A647B"/>
    <w:rsid w:val="006B2788"/>
    <w:rsid w:val="006C000C"/>
    <w:rsid w:val="006D1D95"/>
    <w:rsid w:val="006E1DD9"/>
    <w:rsid w:val="006E2AFA"/>
    <w:rsid w:val="006E5915"/>
    <w:rsid w:val="006E7DAD"/>
    <w:rsid w:val="006F121D"/>
    <w:rsid w:val="00711F97"/>
    <w:rsid w:val="00712824"/>
    <w:rsid w:val="007135BA"/>
    <w:rsid w:val="00715AFB"/>
    <w:rsid w:val="00733913"/>
    <w:rsid w:val="00740096"/>
    <w:rsid w:val="007404A9"/>
    <w:rsid w:val="0075765F"/>
    <w:rsid w:val="007604B2"/>
    <w:rsid w:val="00771162"/>
    <w:rsid w:val="00777661"/>
    <w:rsid w:val="00781ACF"/>
    <w:rsid w:val="00784215"/>
    <w:rsid w:val="007A347C"/>
    <w:rsid w:val="007A7ED1"/>
    <w:rsid w:val="007B3972"/>
    <w:rsid w:val="007B6B87"/>
    <w:rsid w:val="007C5803"/>
    <w:rsid w:val="00802197"/>
    <w:rsid w:val="00802D80"/>
    <w:rsid w:val="008248EE"/>
    <w:rsid w:val="0083040F"/>
    <w:rsid w:val="00833B33"/>
    <w:rsid w:val="00855D8E"/>
    <w:rsid w:val="00857CFF"/>
    <w:rsid w:val="00881A12"/>
    <w:rsid w:val="00882C3F"/>
    <w:rsid w:val="008850B4"/>
    <w:rsid w:val="00893690"/>
    <w:rsid w:val="008A334C"/>
    <w:rsid w:val="008A40CC"/>
    <w:rsid w:val="008C23E7"/>
    <w:rsid w:val="008E78D6"/>
    <w:rsid w:val="00900806"/>
    <w:rsid w:val="00930540"/>
    <w:rsid w:val="009342ED"/>
    <w:rsid w:val="00934F54"/>
    <w:rsid w:val="00936EE8"/>
    <w:rsid w:val="009515C5"/>
    <w:rsid w:val="009553A4"/>
    <w:rsid w:val="009565D6"/>
    <w:rsid w:val="00964984"/>
    <w:rsid w:val="00965FD6"/>
    <w:rsid w:val="009732FE"/>
    <w:rsid w:val="00974FFC"/>
    <w:rsid w:val="00976DA6"/>
    <w:rsid w:val="00977622"/>
    <w:rsid w:val="0098319F"/>
    <w:rsid w:val="0099691F"/>
    <w:rsid w:val="009A0455"/>
    <w:rsid w:val="009A05AD"/>
    <w:rsid w:val="009A2061"/>
    <w:rsid w:val="009B1605"/>
    <w:rsid w:val="009B76ED"/>
    <w:rsid w:val="009C21CE"/>
    <w:rsid w:val="009C6E11"/>
    <w:rsid w:val="009E2BFC"/>
    <w:rsid w:val="009E3120"/>
    <w:rsid w:val="009F052F"/>
    <w:rsid w:val="00A03D38"/>
    <w:rsid w:val="00A03EC4"/>
    <w:rsid w:val="00A17A48"/>
    <w:rsid w:val="00A204D4"/>
    <w:rsid w:val="00A22C93"/>
    <w:rsid w:val="00A444AA"/>
    <w:rsid w:val="00A52730"/>
    <w:rsid w:val="00A60166"/>
    <w:rsid w:val="00A67B28"/>
    <w:rsid w:val="00AA0630"/>
    <w:rsid w:val="00AA3321"/>
    <w:rsid w:val="00AA4213"/>
    <w:rsid w:val="00AB1366"/>
    <w:rsid w:val="00AB385E"/>
    <w:rsid w:val="00AB4CAD"/>
    <w:rsid w:val="00AC1EFB"/>
    <w:rsid w:val="00AD2FCA"/>
    <w:rsid w:val="00AD3B69"/>
    <w:rsid w:val="00B04EBD"/>
    <w:rsid w:val="00B05457"/>
    <w:rsid w:val="00B167B3"/>
    <w:rsid w:val="00B236DC"/>
    <w:rsid w:val="00B24EE5"/>
    <w:rsid w:val="00B26462"/>
    <w:rsid w:val="00B3079C"/>
    <w:rsid w:val="00B33259"/>
    <w:rsid w:val="00B422B6"/>
    <w:rsid w:val="00B43E1A"/>
    <w:rsid w:val="00B51ED5"/>
    <w:rsid w:val="00B64E16"/>
    <w:rsid w:val="00B70EC3"/>
    <w:rsid w:val="00B7155E"/>
    <w:rsid w:val="00B72B3D"/>
    <w:rsid w:val="00B74EC3"/>
    <w:rsid w:val="00B75CD9"/>
    <w:rsid w:val="00B77C9E"/>
    <w:rsid w:val="00B97E42"/>
    <w:rsid w:val="00BA26FF"/>
    <w:rsid w:val="00BB012B"/>
    <w:rsid w:val="00BB41BB"/>
    <w:rsid w:val="00BD6E55"/>
    <w:rsid w:val="00BD705A"/>
    <w:rsid w:val="00BD7FF6"/>
    <w:rsid w:val="00BF77A3"/>
    <w:rsid w:val="00BF7D44"/>
    <w:rsid w:val="00C53BB1"/>
    <w:rsid w:val="00C60DF0"/>
    <w:rsid w:val="00C71812"/>
    <w:rsid w:val="00C73770"/>
    <w:rsid w:val="00CA127C"/>
    <w:rsid w:val="00CA3CBE"/>
    <w:rsid w:val="00CA7233"/>
    <w:rsid w:val="00CC172F"/>
    <w:rsid w:val="00CD1406"/>
    <w:rsid w:val="00CD2C25"/>
    <w:rsid w:val="00CE5FF4"/>
    <w:rsid w:val="00CE635E"/>
    <w:rsid w:val="00D016B9"/>
    <w:rsid w:val="00D16E6F"/>
    <w:rsid w:val="00D21201"/>
    <w:rsid w:val="00D24A16"/>
    <w:rsid w:val="00D252CB"/>
    <w:rsid w:val="00D2730B"/>
    <w:rsid w:val="00D327D0"/>
    <w:rsid w:val="00D34D21"/>
    <w:rsid w:val="00D41BB2"/>
    <w:rsid w:val="00D449D3"/>
    <w:rsid w:val="00D45DCB"/>
    <w:rsid w:val="00D52FEE"/>
    <w:rsid w:val="00D6078A"/>
    <w:rsid w:val="00D620B5"/>
    <w:rsid w:val="00D6737B"/>
    <w:rsid w:val="00D80D86"/>
    <w:rsid w:val="00DB0F6C"/>
    <w:rsid w:val="00DD1D47"/>
    <w:rsid w:val="00DE31FF"/>
    <w:rsid w:val="00DE64BE"/>
    <w:rsid w:val="00DF15AB"/>
    <w:rsid w:val="00E22977"/>
    <w:rsid w:val="00E24EC5"/>
    <w:rsid w:val="00E3625D"/>
    <w:rsid w:val="00E463B9"/>
    <w:rsid w:val="00E577A0"/>
    <w:rsid w:val="00E64FB6"/>
    <w:rsid w:val="00EA1938"/>
    <w:rsid w:val="00EB36E5"/>
    <w:rsid w:val="00EB38A5"/>
    <w:rsid w:val="00EB63D6"/>
    <w:rsid w:val="00EE6C38"/>
    <w:rsid w:val="00EF23EF"/>
    <w:rsid w:val="00F01E75"/>
    <w:rsid w:val="00F02D19"/>
    <w:rsid w:val="00F11A65"/>
    <w:rsid w:val="00F15301"/>
    <w:rsid w:val="00F374F1"/>
    <w:rsid w:val="00F3770F"/>
    <w:rsid w:val="00F46886"/>
    <w:rsid w:val="00F550D4"/>
    <w:rsid w:val="00F5617F"/>
    <w:rsid w:val="00F6740D"/>
    <w:rsid w:val="00F90E58"/>
    <w:rsid w:val="00FA2A8A"/>
    <w:rsid w:val="00FA61AF"/>
    <w:rsid w:val="00FA680A"/>
    <w:rsid w:val="00FB10E5"/>
    <w:rsid w:val="00FB6411"/>
    <w:rsid w:val="00FD2DEA"/>
    <w:rsid w:val="00FF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13B8DE9"/>
  <w15:docId w15:val="{C897F37A-6BDC-478E-B545-631BBBE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604B2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DA5"/>
    <w:pPr>
      <w:keepNext/>
      <w:keepLines/>
      <w:pageBreakBefore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A5"/>
    <w:pPr>
      <w:keepNext/>
      <w:keepLines/>
      <w:numPr>
        <w:ilvl w:val="1"/>
        <w:numId w:val="3"/>
      </w:numPr>
      <w:spacing w:before="24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FC6"/>
    <w:pPr>
      <w:numPr>
        <w:ilvl w:val="2"/>
        <w:numId w:val="3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rsid w:val="00AD3B6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rsid w:val="00AD3B6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AD3B6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AD3B6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AD3B6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rsid w:val="00AD3B6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B1628"/>
  </w:style>
  <w:style w:type="paragraph" w:styleId="Kopfzeile">
    <w:name w:val="header"/>
    <w:basedOn w:val="Standard"/>
    <w:link w:val="Kopf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9D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9D3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A5"/>
    <w:rPr>
      <w:rFonts w:ascii="Arial" w:eastAsiaTheme="majorEastAsia" w:hAnsi="Arial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A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C6"/>
    <w:rPr>
      <w:rFonts w:ascii="Arial" w:eastAsiaTheme="majorEastAsia" w:hAnsi="Arial" w:cstheme="majorBidi"/>
      <w:bCs/>
      <w:sz w:val="20"/>
      <w:lang w:eastAsia="de-DE"/>
    </w:rPr>
  </w:style>
  <w:style w:type="paragraph" w:styleId="StandardWeb">
    <w:name w:val="Normal (Web)"/>
    <w:basedOn w:val="Standard"/>
    <w:uiPriority w:val="99"/>
    <w:rsid w:val="00BD7FF6"/>
    <w:rPr>
      <w:rFonts w:ascii="Times New Roman" w:hAnsi="Times New Roman"/>
      <w:sz w:val="24"/>
    </w:rPr>
  </w:style>
  <w:style w:type="paragraph" w:styleId="Listenabsatz">
    <w:name w:val="List Paragraph"/>
    <w:basedOn w:val="Standard"/>
    <w:autoRedefine/>
    <w:uiPriority w:val="1"/>
    <w:qFormat/>
    <w:rsid w:val="0083040F"/>
    <w:pPr>
      <w:numPr>
        <w:numId w:val="29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857CFF"/>
    <w:pPr>
      <w:tabs>
        <w:tab w:val="left" w:pos="518"/>
        <w:tab w:val="left" w:pos="546"/>
        <w:tab w:val="left" w:pos="718"/>
        <w:tab w:val="right" w:leader="dot" w:pos="9622"/>
      </w:tabs>
      <w:ind w:left="1134" w:hanging="1134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B77C9E"/>
    <w:pPr>
      <w:tabs>
        <w:tab w:val="left" w:pos="362"/>
        <w:tab w:val="left" w:pos="407"/>
        <w:tab w:val="right" w:leader="dot" w:pos="9622"/>
      </w:tabs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3D6B0C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3D6B0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rsid w:val="003D6B0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D6B0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D6B0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D6B0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D6B0C"/>
    <w:pPr>
      <w:ind w:left="1600"/>
    </w:pPr>
  </w:style>
  <w:style w:type="paragraph" w:customStyle="1" w:styleId="berschrift2a">
    <w:name w:val="Überschrift 2a"/>
    <w:basedOn w:val="berschrift2"/>
    <w:qFormat/>
    <w:rsid w:val="00CE635E"/>
    <w:pPr>
      <w:numPr>
        <w:numId w:val="2"/>
      </w:numPr>
    </w:pPr>
  </w:style>
  <w:style w:type="paragraph" w:customStyle="1" w:styleId="Formatvorlage1">
    <w:name w:val="Formatvorlage1"/>
    <w:basedOn w:val="Standard"/>
    <w:autoRedefine/>
    <w:qFormat/>
    <w:rsid w:val="0011401C"/>
    <w:pPr>
      <w:ind w:left="511" w:hanging="227"/>
      <w:contextualSpacing/>
    </w:pPr>
  </w:style>
  <w:style w:type="paragraph" w:styleId="Funotentext">
    <w:name w:val="footnote text"/>
    <w:basedOn w:val="Standard"/>
    <w:link w:val="FunotentextZchn"/>
    <w:autoRedefine/>
    <w:rsid w:val="00152967"/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152967"/>
    <w:rPr>
      <w:rFonts w:ascii="Arial" w:hAnsi="Arial"/>
      <w:sz w:val="14"/>
    </w:rPr>
  </w:style>
  <w:style w:type="character" w:styleId="Funotenzeichen">
    <w:name w:val="footnote reference"/>
    <w:basedOn w:val="Absatz-Standardschriftart"/>
    <w:rsid w:val="00152967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AD3B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D3B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AD3B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AD3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690E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3D3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D3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rsid w:val="00A03D3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03D38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A03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3D38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rsid w:val="00A03D3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F0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chmidt\Desktop\DRK-Word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3507-C40E-41C6-91A5-73F4494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DRK-Word Vorlage.dotx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DRK-Landesverband Baden-Württemberg e. V.</Company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Roberto</dc:creator>
  <cp:lastModifiedBy>Schäufele, Stefanie</cp:lastModifiedBy>
  <cp:revision>10</cp:revision>
  <cp:lastPrinted>2014-08-25T16:17:00Z</cp:lastPrinted>
  <dcterms:created xsi:type="dcterms:W3CDTF">2020-06-18T07:48:00Z</dcterms:created>
  <dcterms:modified xsi:type="dcterms:W3CDTF">2020-06-18T08:50:00Z</dcterms:modified>
</cp:coreProperties>
</file>